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67A2"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DO OESTE DE SANTA CATARINA - UNOESC</w:t>
      </w:r>
    </w:p>
    <w:p w14:paraId="04B27F7B"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PÓS-GRADUAÇÃO EM ADMINISTRAÇÃO</w:t>
      </w:r>
    </w:p>
    <w:p w14:paraId="4ED14C0D"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MESTRADO PROFISSIONAL EM ADMINISTRAÇÃO</w:t>
      </w:r>
    </w:p>
    <w:p w14:paraId="4E5F7BA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0182D0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A83700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F6EAA1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381236D" w14:textId="7DC06EDF"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MESTRANDO</w:t>
      </w:r>
      <w:r w:rsidR="00B77544">
        <w:rPr>
          <w:rFonts w:ascii="Times New Roman" w:eastAsia="Times New Roman" w:hAnsi="Times New Roman" w:cs="Times New Roman"/>
          <w:color w:val="000000"/>
          <w:sz w:val="24"/>
          <w:szCs w:val="24"/>
        </w:rPr>
        <w:t xml:space="preserve"> (A)</w:t>
      </w:r>
    </w:p>
    <w:p w14:paraId="3C39075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2DB0FB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8F7808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A0B98B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9EF334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88EC92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8C73335" w14:textId="6BF19D99"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w:t>
      </w:r>
    </w:p>
    <w:p w14:paraId="3D045CE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B6C21C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E5849F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1AB35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75F014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2C1A1A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962F31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4154D8A"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04C953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504BF3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22853D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025DF3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7F0EE9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0FEC84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056D687"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720B33F"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9559A4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40BFA13"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Chapecó – SC</w:t>
      </w:r>
    </w:p>
    <w:p w14:paraId="2A855670"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p w14:paraId="5851CE9E" w14:textId="47858D2A"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MESTRANDO</w:t>
      </w:r>
    </w:p>
    <w:p w14:paraId="55706B9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4DDA600"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63635C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8B9DCB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D557F5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BD1B0BB" w14:textId="5A86957C"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w:t>
      </w:r>
    </w:p>
    <w:p w14:paraId="2675C18A"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E8E892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3D1ACC4C"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D31461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365B73F1"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7BC13C" w14:textId="0EA5D63C" w:rsidR="00B04874" w:rsidRDefault="001B54A8">
      <w:pPr>
        <w:pBdr>
          <w:top w:val="nil"/>
          <w:left w:val="nil"/>
          <w:bottom w:val="nil"/>
          <w:right w:val="nil"/>
          <w:between w:val="nil"/>
        </w:pBdr>
        <w:spacing w:after="0" w:line="240" w:lineRule="auto"/>
        <w:ind w:left="4536"/>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 xml:space="preserve">Dissertação apresentada ao Programa de Mestrado Profissional em Administração, da Universidade do Oeste de Santa Catarina, como parte dos requisitos para obtenção do título de Mestre em Administração. Linha de pesquisa: </w:t>
      </w:r>
      <w:r w:rsidR="00E17C29">
        <w:rPr>
          <w:rFonts w:ascii="Times New Roman" w:eastAsia="Times New Roman" w:hAnsi="Times New Roman" w:cs="Times New Roman"/>
          <w:color w:val="000000"/>
        </w:rPr>
        <w:t>XXXX</w:t>
      </w:r>
    </w:p>
    <w:p w14:paraId="3FB10F1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69C953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1EAB3B1"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2BD7C64"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5F2D58A"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015FB42" w14:textId="0822147C"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Orientadora: </w:t>
      </w:r>
      <w:r w:rsidR="00E17C29">
        <w:rPr>
          <w:rFonts w:ascii="Times New Roman" w:eastAsia="Times New Roman" w:hAnsi="Times New Roman" w:cs="Times New Roman"/>
          <w:color w:val="000000"/>
          <w:sz w:val="24"/>
          <w:szCs w:val="24"/>
        </w:rPr>
        <w:t>Prof (a) Dr</w:t>
      </w:r>
      <w:r w:rsidR="00D20642">
        <w:rPr>
          <w:rFonts w:ascii="Times New Roman" w:eastAsia="Times New Roman" w:hAnsi="Times New Roman" w:cs="Times New Roman"/>
          <w:color w:val="000000"/>
          <w:sz w:val="24"/>
          <w:szCs w:val="24"/>
        </w:rPr>
        <w:t xml:space="preserve"> (a). </w:t>
      </w:r>
    </w:p>
    <w:p w14:paraId="23E2960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6A265E1"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2B52A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0FFDA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C82059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31C8417"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09875D" w14:textId="77777777" w:rsidR="00D20642" w:rsidRDefault="00D206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61626C2" w14:textId="77777777" w:rsidR="00D20642" w:rsidRDefault="00D206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80415D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C778E7"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27629E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A328A04"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Chapecó – SC</w:t>
      </w:r>
    </w:p>
    <w:p w14:paraId="4FE5820A"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p w14:paraId="32BA8826" w14:textId="77777777" w:rsidR="00B04874" w:rsidRDefault="00B04874">
      <w:pPr>
        <w:spacing w:line="360" w:lineRule="auto"/>
        <w:jc w:val="center"/>
        <w:rPr>
          <w:rFonts w:ascii="Times New Roman" w:eastAsia="Times New Roman" w:hAnsi="Times New Roman" w:cs="Times New Roman"/>
          <w:color w:val="000000"/>
          <w:sz w:val="16"/>
          <w:szCs w:val="16"/>
        </w:rPr>
      </w:pPr>
    </w:p>
    <w:p w14:paraId="3905F225" w14:textId="1B34EC13" w:rsidR="00B04874" w:rsidRDefault="00D20642">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 xml:space="preserve">FOLHA DE APROVAÇÃO </w:t>
      </w:r>
    </w:p>
    <w:p w14:paraId="34275533" w14:textId="77777777" w:rsidR="00B04874" w:rsidRDefault="00B04874">
      <w:pPr>
        <w:spacing w:line="360" w:lineRule="auto"/>
        <w:jc w:val="center"/>
        <w:rPr>
          <w:rFonts w:ascii="Times New Roman" w:eastAsia="Times New Roman" w:hAnsi="Times New Roman" w:cs="Times New Roman"/>
          <w:color w:val="000000"/>
        </w:rPr>
      </w:pPr>
    </w:p>
    <w:p w14:paraId="63FC649C" w14:textId="77777777" w:rsidR="00B04874" w:rsidRDefault="00B04874">
      <w:pPr>
        <w:spacing w:line="360" w:lineRule="auto"/>
        <w:jc w:val="center"/>
        <w:rPr>
          <w:rFonts w:ascii="Times New Roman" w:eastAsia="Times New Roman" w:hAnsi="Times New Roman" w:cs="Times New Roman"/>
          <w:color w:val="000000"/>
        </w:rPr>
      </w:pPr>
    </w:p>
    <w:p w14:paraId="64ACA1C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DC6C80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DF476A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77E04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FE3927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877433D"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25B4AB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34EE463"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49C9ED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786F8D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004722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59BD7FA"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6B93FD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BD26FB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314DF87"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2D0174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41A0BC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643D832"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3C9C16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E0D014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35DAB5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A4459C3"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2CE0327"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03283C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BC2C82D"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2A88F1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421A43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3F5F1FA"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D50FC1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6E3798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FBB4B2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002C47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2EC180"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9929E1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B5B265"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BCCC35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10B687"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ABBEB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364CDF1"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686BB1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4880FEE"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3DDA3A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2E25CE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D67DB0C"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1A41576"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67CCE26"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04440DA"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84AD7FC"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C2353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14E0C38"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0CCBE2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9FBAE6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D30E8DD"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30775C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F3FCA3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E70AE33"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1C85301"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8744427"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5EA9B28"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E01DE07"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E62030A"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1020E4E"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D3DD4A2"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813224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E406E43" w14:textId="111EE3DF" w:rsidR="00B04874" w:rsidRDefault="009B3A41" w:rsidP="009B3A41">
      <w:pPr>
        <w:widowControl w:val="0"/>
        <w:pBdr>
          <w:top w:val="nil"/>
          <w:left w:val="nil"/>
          <w:bottom w:val="nil"/>
          <w:right w:val="nil"/>
          <w:between w:val="nil"/>
        </w:pBdr>
        <w:spacing w:after="0" w:line="360" w:lineRule="auto"/>
        <w:ind w:left="4536"/>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Dedicatória </w:t>
      </w:r>
    </w:p>
    <w:p w14:paraId="38D2F5C1" w14:textId="77777777" w:rsidR="00B04874" w:rsidRDefault="0071324F">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AGRADECIMENTOS</w:t>
      </w:r>
    </w:p>
    <w:p w14:paraId="102AB8DE"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797E6B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97B1EE0"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35C3EE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4E71C3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131FEB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06583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72779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E61C3C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79F80EE"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D21FEA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34395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A88C08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B4EF9E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FD5B3E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462E24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090B82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AF6A17D"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9E1E0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6F23E9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65911F5"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212C6B0"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55D09E1"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0D50E292"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310A8D1"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61295974"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0A5996FA"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2A01B483"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1E76C834"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4DEB38B9"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53EBF622"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1E4E69E5"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41412D1D"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C6C90D7"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D80AAFF" w14:textId="63C2B633" w:rsidR="00B04874"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Autor, E.</w:t>
      </w:r>
      <w:r w:rsidR="0071324F">
        <w:rPr>
          <w:rFonts w:ascii="Times New Roman" w:eastAsia="Times New Roman" w:hAnsi="Times New Roman" w:cs="Times New Roman"/>
          <w:color w:val="000000"/>
          <w:sz w:val="24"/>
          <w:szCs w:val="24"/>
        </w:rPr>
        <w:t xml:space="preserve"> (2024).</w:t>
      </w:r>
      <w:r>
        <w:rPr>
          <w:rFonts w:ascii="Times New Roman" w:eastAsia="Times New Roman" w:hAnsi="Times New Roman" w:cs="Times New Roman"/>
          <w:color w:val="000000"/>
          <w:sz w:val="24"/>
          <w:szCs w:val="24"/>
        </w:rPr>
        <w:t xml:space="preserve"> </w:t>
      </w:r>
      <w:r w:rsidRPr="002D04C1">
        <w:rPr>
          <w:rFonts w:ascii="Times New Roman" w:eastAsia="Times New Roman" w:hAnsi="Times New Roman" w:cs="Times New Roman"/>
          <w:i/>
          <w:iCs/>
          <w:color w:val="000000"/>
          <w:sz w:val="24"/>
          <w:szCs w:val="24"/>
        </w:rPr>
        <w:t xml:space="preserve">Título </w:t>
      </w:r>
      <w:r w:rsidR="002D04C1" w:rsidRPr="002D04C1">
        <w:rPr>
          <w:rFonts w:ascii="Times New Roman" w:eastAsia="Times New Roman" w:hAnsi="Times New Roman" w:cs="Times New Roman"/>
          <w:i/>
          <w:iCs/>
          <w:color w:val="000000"/>
          <w:sz w:val="24"/>
          <w:szCs w:val="24"/>
        </w:rPr>
        <w:t>......</w:t>
      </w:r>
      <w:r w:rsidR="002D04C1">
        <w:rPr>
          <w:rFonts w:ascii="Times New Roman" w:eastAsia="Times New Roman" w:hAnsi="Times New Roman" w:cs="Times New Roman"/>
          <w:i/>
          <w:iCs/>
          <w:color w:val="000000"/>
          <w:sz w:val="24"/>
          <w:szCs w:val="24"/>
        </w:rPr>
        <w:t xml:space="preserve"> (em itálico). </w:t>
      </w:r>
      <w:r w:rsidR="0071324F">
        <w:rPr>
          <w:rFonts w:ascii="Times New Roman" w:eastAsia="Times New Roman" w:hAnsi="Times New Roman" w:cs="Times New Roman"/>
          <w:color w:val="000000"/>
          <w:sz w:val="24"/>
          <w:szCs w:val="24"/>
        </w:rPr>
        <w:t xml:space="preserve">Mestrado Profissional em Administração. Unoesc. </w:t>
      </w:r>
    </w:p>
    <w:p w14:paraId="4C2D03A1" w14:textId="77777777" w:rsidR="00B04874" w:rsidRDefault="00B04874">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p>
    <w:p w14:paraId="75F10F3A" w14:textId="77777777" w:rsidR="00B04874" w:rsidRDefault="00B04874">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p>
    <w:p w14:paraId="3BE218CF" w14:textId="77777777" w:rsidR="00B04874" w:rsidRDefault="0071324F">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6BDE970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5552C4E" w14:textId="21A29A95" w:rsidR="00B04874"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Objetivo</w:t>
      </w:r>
      <w:r w:rsidR="00CC2CC9">
        <w:rPr>
          <w:rFonts w:ascii="Times New Roman" w:eastAsia="Times New Roman" w:hAnsi="Times New Roman" w:cs="Times New Roman"/>
          <w:color w:val="000000"/>
          <w:sz w:val="24"/>
          <w:szCs w:val="24"/>
        </w:rPr>
        <w:t>, síntese do método, resultados, conclusão/contribuição</w:t>
      </w:r>
      <w:r w:rsidR="0071324F">
        <w:rPr>
          <w:rFonts w:ascii="Times New Roman" w:eastAsia="Times New Roman" w:hAnsi="Times New Roman" w:cs="Times New Roman"/>
          <w:color w:val="000000"/>
          <w:sz w:val="24"/>
          <w:szCs w:val="24"/>
        </w:rPr>
        <w:t xml:space="preserve"> </w:t>
      </w:r>
    </w:p>
    <w:p w14:paraId="669007B2"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0AAEB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FC8F2C6"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480449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F7E6916"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69EC979"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E4D16F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188F4B"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23F02E9"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D697455"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082C6D"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191102"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880540C"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8CDCCBD"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B8854A"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B5141B"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64E6F1"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4CC911B"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0391649"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B68ADF1"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F89C8BC"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3266CB9"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7A05A"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50410FE"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CC9BE89" w14:textId="0726E1A3" w:rsidR="00B04874" w:rsidRPr="00CB08FE" w:rsidRDefault="0071324F">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B08FE">
        <w:rPr>
          <w:rFonts w:ascii="Times New Roman" w:eastAsia="Times New Roman" w:hAnsi="Times New Roman" w:cs="Times New Roman"/>
          <w:i/>
          <w:sz w:val="24"/>
          <w:szCs w:val="24"/>
        </w:rPr>
        <w:t>Palavras-chave:</w:t>
      </w:r>
      <w:r w:rsidR="001B54A8" w:rsidRPr="00CB08FE">
        <w:rPr>
          <w:rFonts w:ascii="Times New Roman" w:eastAsia="Times New Roman" w:hAnsi="Times New Roman" w:cs="Times New Roman"/>
          <w:sz w:val="24"/>
          <w:szCs w:val="24"/>
        </w:rPr>
        <w:t xml:space="preserve">. </w:t>
      </w:r>
    </w:p>
    <w:p w14:paraId="729F77A4" w14:textId="77777777" w:rsidR="00B04874" w:rsidRPr="00CB08FE" w:rsidRDefault="00B04874">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6ABDC1A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CBB96F7"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39B2D0B" w14:textId="28A1CC5D" w:rsidR="00B04874" w:rsidRDefault="00CC2CC9">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Autor </w:t>
      </w:r>
      <w:r w:rsidR="0071324F">
        <w:rPr>
          <w:rFonts w:ascii="Times New Roman" w:eastAsia="Times New Roman" w:hAnsi="Times New Roman" w:cs="Times New Roman"/>
          <w:color w:val="000000"/>
          <w:sz w:val="24"/>
          <w:szCs w:val="24"/>
        </w:rPr>
        <w:t xml:space="preserve">, E. (2024). </w:t>
      </w:r>
      <w:r>
        <w:rPr>
          <w:rFonts w:ascii="Times New Roman" w:eastAsia="Times New Roman" w:hAnsi="Times New Roman" w:cs="Times New Roman"/>
          <w:color w:val="000000"/>
          <w:sz w:val="24"/>
          <w:szCs w:val="24"/>
        </w:rPr>
        <w:t xml:space="preserve">  Título (em itálico). </w:t>
      </w:r>
      <w:r w:rsidR="0071324F">
        <w:rPr>
          <w:rFonts w:ascii="Times New Roman" w:eastAsia="Times New Roman" w:hAnsi="Times New Roman" w:cs="Times New Roman"/>
          <w:color w:val="000000"/>
          <w:sz w:val="24"/>
          <w:szCs w:val="24"/>
        </w:rPr>
        <w:t>Professional Master's Degree in Administration. Unoesc.</w:t>
      </w:r>
    </w:p>
    <w:p w14:paraId="431BB206" w14:textId="77777777" w:rsidR="00B04874" w:rsidRDefault="0071324F">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8895E68" w14:textId="77777777" w:rsidR="00B04874" w:rsidRDefault="0071324F">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F78788" w14:textId="77777777" w:rsidR="00B04874" w:rsidRDefault="0071324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7B175EBE" w14:textId="77777777" w:rsidR="00B04874" w:rsidRDefault="0071324F">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9E979AA" w14:textId="57ABE296" w:rsidR="00B04874" w:rsidRDefault="00B04874">
      <w:pPr>
        <w:spacing w:after="0" w:line="360" w:lineRule="auto"/>
        <w:jc w:val="both"/>
        <w:rPr>
          <w:rFonts w:ascii="Times New Roman" w:eastAsia="Times New Roman" w:hAnsi="Times New Roman" w:cs="Times New Roman"/>
          <w:color w:val="000000"/>
          <w:sz w:val="24"/>
          <w:szCs w:val="24"/>
        </w:rPr>
      </w:pPr>
    </w:p>
    <w:p w14:paraId="113AED46"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2BEEF80"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5AE3142"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55F79159"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CED2501" w14:textId="6346C2C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w:t>
      </w:r>
    </w:p>
    <w:p w14:paraId="30B184A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53C080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B0C3E2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E72460C"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BC51673"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4718E7A"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1941B082"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3A2295C"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19BA35D"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27D7CE13"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0F295138"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C716775"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079670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5BE0708"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9A1409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FB8F0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5649A16"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44A06A7"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2C6E465"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B19EF9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094D2A97"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24E4B24B"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498BD30"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FIGURAS</w:t>
      </w:r>
    </w:p>
    <w:p w14:paraId="229EC164" w14:textId="77777777" w:rsidR="00B04874" w:rsidRDefault="00B048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F6DE2FC" w14:textId="7067AAEF"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1............................................................. 25</w:t>
      </w:r>
    </w:p>
    <w:p w14:paraId="75A9A639" w14:textId="31EA980B"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2:</w:t>
      </w:r>
      <w:r w:rsidR="00CC2C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 39</w:t>
      </w:r>
    </w:p>
    <w:p w14:paraId="085AE042" w14:textId="31870AB5"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3: ............................................................................................ 41</w:t>
      </w:r>
    </w:p>
    <w:p w14:paraId="2159E7B8" w14:textId="314A8D55"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4:  ............................................................. 48</w:t>
      </w:r>
    </w:p>
    <w:p w14:paraId="0318D5F7"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AD5130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B4823DB"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9943C08"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6CFF6F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234154F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C646FD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423D0E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D128F3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C0D8554"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DC0B8A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57920B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32E99102"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56CC2DB"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87C302F"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F51791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039FC85E"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3D6838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780D9E3"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533BF5F"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D41543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371E1DF"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3EBAA3F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BCC3C0B"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9255D8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008D309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16A7CE76"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8D0BF42"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E478383"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88D1CC4"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LISTA DE TABELAS</w:t>
      </w:r>
    </w:p>
    <w:p w14:paraId="589585C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B3A5026" w14:textId="77777777"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Tabela 1: Ranking dos segmentos empresariais na Transformação Digital Mundial ............. 22</w:t>
      </w:r>
    </w:p>
    <w:p w14:paraId="34C07F8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7E90FB8" w14:textId="77777777" w:rsidR="00B04874" w:rsidRDefault="00B0487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0CF018" w14:textId="77777777" w:rsidR="00B04874" w:rsidRDefault="00B048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26391ED"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E1F656"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7B3EE6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CCE936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2BF8D61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4391E4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E4A2916"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61009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148B851"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EF4CE0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09A230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F7C15D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EEBBF5C"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CC441F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431F8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1B49320"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ED91681"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F18D4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487D80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2358B1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DE66CB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CB4458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66AC0F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78E2E5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FC1A310"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383C0AF"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E16EE7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3960E62"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ABREVIATURAS E SIGLAS</w:t>
      </w:r>
    </w:p>
    <w:p w14:paraId="6EB296A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44B32D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Alfa de Cronbach</w:t>
      </w:r>
    </w:p>
    <w:p w14:paraId="63EAC47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ACOPI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Associação Colombiana de Micro Pequenas e Médias Empresas</w:t>
      </w:r>
    </w:p>
    <w:p w14:paraId="407FD8F4"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ANPD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Autoridade Nacional de Proteção de Dados</w:t>
      </w:r>
    </w:p>
    <w:p w14:paraId="03B2ECAD"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w:t>
      </w:r>
      <w:r>
        <w:rPr>
          <w:rFonts w:ascii="Times New Roman" w:eastAsia="Times New Roman" w:hAnsi="Times New Roman" w:cs="Times New Roman"/>
          <w:color w:val="000000"/>
          <w:sz w:val="24"/>
          <w:szCs w:val="24"/>
        </w:rPr>
        <w:tab/>
        <w:t>Variância Média Extraída</w:t>
      </w:r>
    </w:p>
    <w:p w14:paraId="022E48C5"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BRASSCOM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Associação das Empresas de Tecnologia da Informação e Comunicação</w:t>
      </w:r>
    </w:p>
    <w:p w14:paraId="44AA6F94"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Brasil, Rússia, Índia, China e África do Sul</w:t>
      </w:r>
    </w:p>
    <w:p w14:paraId="59875B94"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Confiabilidade Composta</w:t>
      </w:r>
    </w:p>
    <w:p w14:paraId="38D1334E"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CENTROPYME</w:t>
      </w:r>
      <w:r>
        <w:rPr>
          <w:rFonts w:ascii="Times New Roman" w:eastAsia="Times New Roman" w:hAnsi="Times New Roman" w:cs="Times New Roman"/>
          <w:color w:val="000000"/>
          <w:sz w:val="24"/>
          <w:szCs w:val="24"/>
        </w:rPr>
        <w:tab/>
        <w:t>Centro Regional de Promoção da Micro, Pequena e Média Empresa</w:t>
      </w:r>
    </w:p>
    <w:p w14:paraId="4CA9F873"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Barreiras de Desenvolvimento da Digitalização</w:t>
      </w:r>
    </w:p>
    <w:p w14:paraId="2FAD27B3"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Estratégias de Digitalização</w:t>
      </w:r>
    </w:p>
    <w:p w14:paraId="20D8C24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Uso de Tecnologias</w:t>
      </w:r>
    </w:p>
    <w:p w14:paraId="36A25691"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ESPM – SP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Escola Superior de Propaganda e Marketing </w:t>
      </w:r>
    </w:p>
    <w:p w14:paraId="0CDFCFAC"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FAEDPYME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Fundação para Análise Estratégica e Desenvolvimento de Pequenas e Médias Empresas</w:t>
      </w:r>
    </w:p>
    <w:p w14:paraId="012EA88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Fundação Dom Cabral</w:t>
      </w:r>
    </w:p>
    <w:p w14:paraId="760492A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FGV – EAESP</w:t>
      </w:r>
      <w:r>
        <w:rPr>
          <w:rFonts w:ascii="Times New Roman" w:eastAsia="Times New Roman" w:hAnsi="Times New Roman" w:cs="Times New Roman"/>
          <w:color w:val="000000"/>
          <w:sz w:val="24"/>
          <w:szCs w:val="24"/>
        </w:rPr>
        <w:tab/>
        <w:t>Fundação Getúlio Vargas - Escola de Administração de Empresas</w:t>
      </w:r>
    </w:p>
    <w:p w14:paraId="287B907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Inteligência Artificial</w:t>
      </w:r>
    </w:p>
    <w:p w14:paraId="27625BF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Inovação</w:t>
      </w:r>
    </w:p>
    <w:p w14:paraId="036F86D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Internet das coisas</w:t>
      </w:r>
    </w:p>
    <w:p w14:paraId="47CF7AE8"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Transformação Digital</w:t>
      </w:r>
    </w:p>
    <w:p w14:paraId="7DAAF47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Tecnologia da Informação</w:t>
      </w:r>
    </w:p>
    <w:p w14:paraId="22715F6F"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Tecnologia de Informação e Comunicação</w:t>
      </w:r>
    </w:p>
    <w:p w14:paraId="7266F5DF"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UFMA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Federal do Maranhão</w:t>
      </w:r>
    </w:p>
    <w:p w14:paraId="72F34FF7"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UFRGS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Federal do Rio Grande do Sul</w:t>
      </w:r>
    </w:p>
    <w:p w14:paraId="7B4F9C8E"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UNAMA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da Amazônia</w:t>
      </w:r>
    </w:p>
    <w:p w14:paraId="3835EE18"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Paulista</w:t>
      </w:r>
    </w:p>
    <w:p w14:paraId="07FBE7F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UNOESC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do Oeste de Santa Catarina</w:t>
      </w:r>
    </w:p>
    <w:p w14:paraId="65FE88A7"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VIF</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Fator de Inflação da Variância</w:t>
      </w:r>
    </w:p>
    <w:p w14:paraId="70CD690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342FCC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BE7F97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D5B2E2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E952CEB"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SUMÁRIO</w:t>
      </w:r>
    </w:p>
    <w:p w14:paraId="5BE8F41C" w14:textId="77777777" w:rsidR="00B04874" w:rsidRDefault="00B04874">
      <w:pPr>
        <w:keepNext/>
        <w:keepLines/>
        <w:pBdr>
          <w:top w:val="nil"/>
          <w:left w:val="nil"/>
          <w:bottom w:val="nil"/>
          <w:right w:val="nil"/>
          <w:between w:val="nil"/>
        </w:pBdr>
        <w:spacing w:after="0"/>
        <w:rPr>
          <w:rFonts w:ascii="Times New Roman" w:eastAsia="Times New Roman" w:hAnsi="Times New Roman" w:cs="Times New Roman"/>
          <w:b/>
          <w:color w:val="000000"/>
          <w:sz w:val="24"/>
          <w:szCs w:val="24"/>
        </w:rPr>
      </w:pPr>
    </w:p>
    <w:sdt>
      <w:sdtPr>
        <w:id w:val="-900519502"/>
        <w:docPartObj>
          <w:docPartGallery w:val="Table of Contents"/>
          <w:docPartUnique/>
        </w:docPartObj>
      </w:sdtPr>
      <w:sdtContent>
        <w:p w14:paraId="12E9AD9E" w14:textId="7CEE935F"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hyperlink w:anchor="_heading=h.3znysh7">
            <w:r>
              <w:rPr>
                <w:rFonts w:ascii="Times New Roman" w:eastAsia="Times New Roman" w:hAnsi="Times New Roman" w:cs="Times New Roman"/>
                <w:smallCaps/>
                <w:color w:val="000000"/>
                <w:sz w:val="24"/>
                <w:szCs w:val="24"/>
              </w:rPr>
              <w:t>1 INTRODUÇÃO</w:t>
            </w:r>
          </w:hyperlink>
          <w:r w:rsidR="009655AF">
            <w:rPr>
              <w:rFonts w:ascii="Times New Roman" w:eastAsia="Times New Roman" w:hAnsi="Times New Roman" w:cs="Times New Roman"/>
              <w:smallCaps/>
              <w:color w:val="000000"/>
              <w:sz w:val="24"/>
              <w:szCs w:val="24"/>
            </w:rPr>
            <w:t>.....................................................................................................................</w:t>
          </w:r>
          <w:hyperlink w:anchor="_heading=h.3znysh7">
            <w:r>
              <w:rPr>
                <w:rFonts w:ascii="Times New Roman" w:eastAsia="Times New Roman" w:hAnsi="Times New Roman" w:cs="Times New Roman"/>
                <w:color w:val="000000"/>
                <w:sz w:val="24"/>
                <w:szCs w:val="24"/>
              </w:rPr>
              <w:tab/>
              <w:t>10</w:t>
            </w:r>
          </w:hyperlink>
        </w:p>
        <w:p w14:paraId="29B638E7" w14:textId="386D6B13"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2et92p0">
            <w:r w:rsidR="0071324F">
              <w:rPr>
                <w:rFonts w:ascii="Times New Roman" w:eastAsia="Times New Roman" w:hAnsi="Times New Roman" w:cs="Times New Roman"/>
                <w:color w:val="000000"/>
                <w:sz w:val="24"/>
                <w:szCs w:val="24"/>
              </w:rPr>
              <w:t>1.1 PROBLEMA DE PESQUISA</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11</w:t>
            </w:r>
          </w:hyperlink>
        </w:p>
        <w:p w14:paraId="4EB1B9BA" w14:textId="2D4041D6"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tyjcwt">
            <w:r w:rsidR="0071324F">
              <w:rPr>
                <w:rFonts w:ascii="Times New Roman" w:eastAsia="Times New Roman" w:hAnsi="Times New Roman" w:cs="Times New Roman"/>
                <w:color w:val="000000"/>
                <w:sz w:val="24"/>
                <w:szCs w:val="24"/>
              </w:rPr>
              <w:t>1.2 OBJETIVOS DA PESQUISA</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14</w:t>
            </w:r>
          </w:hyperlink>
        </w:p>
        <w:p w14:paraId="132EFD2C" w14:textId="1FDBBE09" w:rsidR="00B04874" w:rsidRDefault="00000000">
          <w:pPr>
            <w:pBdr>
              <w:top w:val="nil"/>
              <w:left w:val="nil"/>
              <w:bottom w:val="nil"/>
              <w:right w:val="nil"/>
              <w:between w:val="nil"/>
            </w:pBdr>
            <w:tabs>
              <w:tab w:val="right" w:pos="9061"/>
            </w:tabs>
            <w:spacing w:after="100"/>
            <w:ind w:left="440"/>
            <w:rPr>
              <w:rFonts w:ascii="Times New Roman" w:eastAsia="Times New Roman" w:hAnsi="Times New Roman" w:cs="Times New Roman"/>
              <w:color w:val="000000"/>
              <w:sz w:val="24"/>
              <w:szCs w:val="24"/>
            </w:rPr>
          </w:pPr>
          <w:hyperlink w:anchor="_heading=h.3dy6vkm">
            <w:r w:rsidR="0071324F">
              <w:rPr>
                <w:rFonts w:ascii="Times New Roman" w:eastAsia="Times New Roman" w:hAnsi="Times New Roman" w:cs="Times New Roman"/>
                <w:color w:val="000000"/>
                <w:sz w:val="24"/>
                <w:szCs w:val="24"/>
              </w:rPr>
              <w:t>1.2.1 Objetivo Geral</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14</w:t>
            </w:r>
          </w:hyperlink>
        </w:p>
        <w:p w14:paraId="0CB34A58" w14:textId="448540A4" w:rsidR="00B04874" w:rsidRDefault="00000000">
          <w:pPr>
            <w:pBdr>
              <w:top w:val="nil"/>
              <w:left w:val="nil"/>
              <w:bottom w:val="nil"/>
              <w:right w:val="nil"/>
              <w:between w:val="nil"/>
            </w:pBdr>
            <w:tabs>
              <w:tab w:val="right" w:pos="9061"/>
            </w:tabs>
            <w:spacing w:after="100"/>
            <w:ind w:left="440"/>
            <w:rPr>
              <w:rFonts w:ascii="Times New Roman" w:eastAsia="Times New Roman" w:hAnsi="Times New Roman" w:cs="Times New Roman"/>
              <w:color w:val="000000"/>
              <w:sz w:val="24"/>
              <w:szCs w:val="24"/>
            </w:rPr>
          </w:pPr>
          <w:hyperlink w:anchor="_heading=h.1t3h5sf">
            <w:r w:rsidR="0071324F">
              <w:rPr>
                <w:rFonts w:ascii="Times New Roman" w:eastAsia="Times New Roman" w:hAnsi="Times New Roman" w:cs="Times New Roman"/>
                <w:color w:val="000000"/>
                <w:sz w:val="24"/>
                <w:szCs w:val="24"/>
              </w:rPr>
              <w:t>1.2.2 Objetivos Específicos</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14</w:t>
            </w:r>
          </w:hyperlink>
        </w:p>
        <w:p w14:paraId="5537BEC6" w14:textId="03C9D6E4"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4d34og8">
            <w:r w:rsidR="0071324F">
              <w:rPr>
                <w:rFonts w:ascii="Times New Roman" w:eastAsia="Times New Roman" w:hAnsi="Times New Roman" w:cs="Times New Roman"/>
                <w:color w:val="000000"/>
                <w:sz w:val="24"/>
                <w:szCs w:val="24"/>
              </w:rPr>
              <w:t>1.3 JUSTIFICATIVA DA PESQUISA</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15</w:t>
            </w:r>
          </w:hyperlink>
        </w:p>
        <w:p w14:paraId="569EA398" w14:textId="23CA3C2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2s8eyo1">
            <w:r w:rsidR="0071324F">
              <w:rPr>
                <w:rFonts w:ascii="Times New Roman" w:eastAsia="Times New Roman" w:hAnsi="Times New Roman" w:cs="Times New Roman"/>
                <w:color w:val="000000"/>
                <w:sz w:val="24"/>
                <w:szCs w:val="24"/>
              </w:rPr>
              <w:t>1.4 ESTRUTURA DA DISSERTAÇÃO</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17</w:t>
            </w:r>
          </w:hyperlink>
        </w:p>
        <w:p w14:paraId="1EF6ED1D" w14:textId="15097F9B"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17dp8vu">
            <w:r w:rsidR="0071324F">
              <w:rPr>
                <w:rFonts w:ascii="Times New Roman" w:eastAsia="Times New Roman" w:hAnsi="Times New Roman" w:cs="Times New Roman"/>
                <w:color w:val="000000"/>
                <w:sz w:val="24"/>
                <w:szCs w:val="24"/>
              </w:rPr>
              <w:t>2 REVISÃO DA LITERATURA</w:t>
            </w:r>
            <w:r w:rsidR="009655AF">
              <w:rPr>
                <w:rFonts w:ascii="Times New Roman" w:eastAsia="Times New Roman" w:hAnsi="Times New Roman" w:cs="Times New Roman"/>
                <w:color w:val="000000"/>
                <w:sz w:val="24"/>
                <w:szCs w:val="24"/>
              </w:rPr>
              <w:t>.............................................................................................</w:t>
            </w:r>
            <w:r w:rsidR="0071324F">
              <w:rPr>
                <w:rFonts w:ascii="Times New Roman" w:eastAsia="Times New Roman" w:hAnsi="Times New Roman" w:cs="Times New Roman"/>
                <w:color w:val="000000"/>
                <w:sz w:val="24"/>
                <w:szCs w:val="24"/>
              </w:rPr>
              <w:tab/>
              <w:t>18</w:t>
            </w:r>
          </w:hyperlink>
        </w:p>
        <w:p w14:paraId="01F344C9" w14:textId="1DB59F8D"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rdcrjn">
            <w:r w:rsidR="0071324F">
              <w:rPr>
                <w:rFonts w:ascii="Times New Roman" w:eastAsia="Times New Roman" w:hAnsi="Times New Roman" w:cs="Times New Roman"/>
                <w:color w:val="000000"/>
                <w:sz w:val="24"/>
                <w:szCs w:val="24"/>
              </w:rPr>
              <w:t xml:space="preserve">2.1 </w:t>
            </w:r>
            <w:r w:rsidR="009655AF">
              <w:rPr>
                <w:rFonts w:ascii="Times New Roman" w:eastAsia="Times New Roman" w:hAnsi="Times New Roman" w:cs="Times New Roman"/>
                <w:color w:val="000000"/>
                <w:sz w:val="24"/>
                <w:szCs w:val="24"/>
              </w:rPr>
              <w:t>XXX...........................................................................................................</w:t>
            </w:r>
            <w:r w:rsidR="0071324F">
              <w:rPr>
                <w:rFonts w:ascii="Times New Roman" w:eastAsia="Times New Roman" w:hAnsi="Times New Roman" w:cs="Times New Roman"/>
                <w:color w:val="000000"/>
                <w:sz w:val="24"/>
                <w:szCs w:val="24"/>
              </w:rPr>
              <w:tab/>
              <w:t>18</w:t>
            </w:r>
          </w:hyperlink>
        </w:p>
        <w:p w14:paraId="581B4518"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3ckvvd">
            <w:r w:rsidR="0071324F">
              <w:rPr>
                <w:rFonts w:ascii="Times New Roman" w:eastAsia="Times New Roman" w:hAnsi="Times New Roman" w:cs="Times New Roman"/>
                <w:color w:val="000000"/>
                <w:sz w:val="24"/>
                <w:szCs w:val="24"/>
              </w:rPr>
              <w:t>3 PROCEDIMENTOS METODOLÓGICOS</w:t>
            </w:r>
            <w:r w:rsidR="0071324F">
              <w:rPr>
                <w:rFonts w:ascii="Times New Roman" w:eastAsia="Times New Roman" w:hAnsi="Times New Roman" w:cs="Times New Roman"/>
                <w:color w:val="000000"/>
                <w:sz w:val="24"/>
                <w:szCs w:val="24"/>
              </w:rPr>
              <w:tab/>
              <w:t>40</w:t>
            </w:r>
          </w:hyperlink>
        </w:p>
        <w:p w14:paraId="293684FC"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ihv636">
            <w:r w:rsidR="0071324F">
              <w:rPr>
                <w:rFonts w:ascii="Times New Roman" w:eastAsia="Times New Roman" w:hAnsi="Times New Roman" w:cs="Times New Roman"/>
                <w:color w:val="000000"/>
                <w:sz w:val="24"/>
                <w:szCs w:val="24"/>
              </w:rPr>
              <w:t>3.1 DELINEAMENTO DA PESQUISA</w:t>
            </w:r>
            <w:r w:rsidR="0071324F">
              <w:rPr>
                <w:rFonts w:ascii="Times New Roman" w:eastAsia="Times New Roman" w:hAnsi="Times New Roman" w:cs="Times New Roman"/>
                <w:color w:val="000000"/>
                <w:sz w:val="24"/>
                <w:szCs w:val="24"/>
              </w:rPr>
              <w:tab/>
              <w:t>40</w:t>
            </w:r>
          </w:hyperlink>
        </w:p>
        <w:p w14:paraId="2B98742A"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2hioqz">
            <w:r w:rsidR="0071324F">
              <w:rPr>
                <w:rFonts w:ascii="Times New Roman" w:eastAsia="Times New Roman" w:hAnsi="Times New Roman" w:cs="Times New Roman"/>
                <w:color w:val="000000"/>
                <w:sz w:val="24"/>
                <w:szCs w:val="24"/>
              </w:rPr>
              <w:t>3.2 CONSTRUCTO E VARIÁVEIS DA PESQUISA</w:t>
            </w:r>
            <w:r w:rsidR="0071324F">
              <w:rPr>
                <w:rFonts w:ascii="Times New Roman" w:eastAsia="Times New Roman" w:hAnsi="Times New Roman" w:cs="Times New Roman"/>
                <w:color w:val="000000"/>
                <w:sz w:val="24"/>
                <w:szCs w:val="24"/>
              </w:rPr>
              <w:tab/>
              <w:t>41</w:t>
            </w:r>
          </w:hyperlink>
        </w:p>
        <w:p w14:paraId="12AD4714"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1hmsyys">
            <w:r w:rsidR="0071324F">
              <w:rPr>
                <w:rFonts w:ascii="Times New Roman" w:eastAsia="Times New Roman" w:hAnsi="Times New Roman" w:cs="Times New Roman"/>
                <w:color w:val="000000"/>
                <w:sz w:val="24"/>
                <w:szCs w:val="24"/>
              </w:rPr>
              <w:t>3.3 POPULAÇÃO E AMOSTRA DA PESQUISA</w:t>
            </w:r>
            <w:r w:rsidR="0071324F">
              <w:rPr>
                <w:rFonts w:ascii="Times New Roman" w:eastAsia="Times New Roman" w:hAnsi="Times New Roman" w:cs="Times New Roman"/>
                <w:color w:val="000000"/>
                <w:sz w:val="24"/>
                <w:szCs w:val="24"/>
              </w:rPr>
              <w:tab/>
              <w:t>45</w:t>
            </w:r>
          </w:hyperlink>
        </w:p>
        <w:p w14:paraId="1C8C7940"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41mghml">
            <w:r w:rsidR="0071324F">
              <w:rPr>
                <w:rFonts w:ascii="Times New Roman" w:eastAsia="Times New Roman" w:hAnsi="Times New Roman" w:cs="Times New Roman"/>
                <w:color w:val="000000"/>
                <w:sz w:val="24"/>
                <w:szCs w:val="24"/>
              </w:rPr>
              <w:t>3.4 PROCEDIMENTOS DE COLETA DE DADOS</w:t>
            </w:r>
            <w:r w:rsidR="0071324F">
              <w:rPr>
                <w:rFonts w:ascii="Times New Roman" w:eastAsia="Times New Roman" w:hAnsi="Times New Roman" w:cs="Times New Roman"/>
                <w:color w:val="000000"/>
                <w:sz w:val="24"/>
                <w:szCs w:val="24"/>
              </w:rPr>
              <w:tab/>
              <w:t>46</w:t>
            </w:r>
          </w:hyperlink>
        </w:p>
        <w:p w14:paraId="54143B74"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vx1227">
            <w:r w:rsidR="0071324F">
              <w:rPr>
                <w:rFonts w:ascii="Times New Roman" w:eastAsia="Times New Roman" w:hAnsi="Times New Roman" w:cs="Times New Roman"/>
                <w:color w:val="000000"/>
                <w:sz w:val="24"/>
                <w:szCs w:val="24"/>
              </w:rPr>
              <w:t>3.5 PROCEDIMENTO DE ANÁLISE DOS RESULTADOS</w:t>
            </w:r>
            <w:r w:rsidR="0071324F">
              <w:rPr>
                <w:rFonts w:ascii="Times New Roman" w:eastAsia="Times New Roman" w:hAnsi="Times New Roman" w:cs="Times New Roman"/>
                <w:color w:val="000000"/>
                <w:sz w:val="24"/>
                <w:szCs w:val="24"/>
              </w:rPr>
              <w:tab/>
              <w:t>49</w:t>
            </w:r>
          </w:hyperlink>
        </w:p>
        <w:p w14:paraId="2739BB9E" w14:textId="77777777" w:rsidR="00B04874" w:rsidRDefault="00000000">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fwokq0">
            <w:r w:rsidR="0071324F">
              <w:rPr>
                <w:rFonts w:ascii="Times New Roman" w:eastAsia="Times New Roman" w:hAnsi="Times New Roman" w:cs="Times New Roman"/>
                <w:color w:val="000000"/>
                <w:sz w:val="24"/>
                <w:szCs w:val="24"/>
              </w:rPr>
              <w:t>3.6 DESENHO DA PESQUISA</w:t>
            </w:r>
            <w:r w:rsidR="0071324F">
              <w:rPr>
                <w:rFonts w:ascii="Times New Roman" w:eastAsia="Times New Roman" w:hAnsi="Times New Roman" w:cs="Times New Roman"/>
                <w:color w:val="000000"/>
                <w:sz w:val="24"/>
                <w:szCs w:val="24"/>
              </w:rPr>
              <w:tab/>
              <w:t>50</w:t>
            </w:r>
          </w:hyperlink>
        </w:p>
        <w:p w14:paraId="6CDF5425"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dlolyb">
            <w:r w:rsidR="0071324F">
              <w:rPr>
                <w:rFonts w:ascii="Times New Roman" w:eastAsia="Times New Roman" w:hAnsi="Times New Roman" w:cs="Times New Roman"/>
                <w:color w:val="000000"/>
                <w:sz w:val="24"/>
                <w:szCs w:val="24"/>
              </w:rPr>
              <w:t>4 ANÁLISE DOS RESULTADOS</w:t>
            </w:r>
            <w:r w:rsidR="0071324F">
              <w:rPr>
                <w:rFonts w:ascii="Times New Roman" w:eastAsia="Times New Roman" w:hAnsi="Times New Roman" w:cs="Times New Roman"/>
                <w:color w:val="000000"/>
                <w:sz w:val="24"/>
                <w:szCs w:val="24"/>
              </w:rPr>
              <w:tab/>
              <w:t>52</w:t>
            </w:r>
          </w:hyperlink>
        </w:p>
        <w:p w14:paraId="73129D52"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r0uhxc">
            <w:r w:rsidR="0071324F">
              <w:rPr>
                <w:rFonts w:ascii="Times New Roman" w:eastAsia="Times New Roman" w:hAnsi="Times New Roman" w:cs="Times New Roman"/>
                <w:color w:val="000000"/>
                <w:sz w:val="24"/>
                <w:szCs w:val="24"/>
              </w:rPr>
              <w:t>5 APLICABILIDADE DA PESQUISA</w:t>
            </w:r>
            <w:r w:rsidR="0071324F">
              <w:rPr>
                <w:rFonts w:ascii="Times New Roman" w:eastAsia="Times New Roman" w:hAnsi="Times New Roman" w:cs="Times New Roman"/>
                <w:color w:val="000000"/>
                <w:sz w:val="24"/>
                <w:szCs w:val="24"/>
              </w:rPr>
              <w:tab/>
              <w:t>79</w:t>
            </w:r>
          </w:hyperlink>
        </w:p>
        <w:p w14:paraId="2C2A552A"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1664s55">
            <w:r w:rsidR="0071324F">
              <w:rPr>
                <w:rFonts w:ascii="Times New Roman" w:eastAsia="Times New Roman" w:hAnsi="Times New Roman" w:cs="Times New Roman"/>
                <w:color w:val="000000"/>
                <w:sz w:val="24"/>
                <w:szCs w:val="24"/>
              </w:rPr>
              <w:t>6 CONCLUSÕES E RECOMENDAÇÕES DA PESQUISA</w:t>
            </w:r>
            <w:r w:rsidR="0071324F">
              <w:rPr>
                <w:rFonts w:ascii="Times New Roman" w:eastAsia="Times New Roman" w:hAnsi="Times New Roman" w:cs="Times New Roman"/>
                <w:color w:val="000000"/>
                <w:sz w:val="24"/>
                <w:szCs w:val="24"/>
              </w:rPr>
              <w:tab/>
              <w:t>81</w:t>
            </w:r>
          </w:hyperlink>
        </w:p>
        <w:p w14:paraId="6F120831"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3q5sasy">
            <w:r w:rsidR="0071324F">
              <w:rPr>
                <w:rFonts w:ascii="Times New Roman" w:eastAsia="Times New Roman" w:hAnsi="Times New Roman" w:cs="Times New Roman"/>
                <w:color w:val="000000"/>
                <w:sz w:val="24"/>
                <w:szCs w:val="24"/>
              </w:rPr>
              <w:t>REFERÊNCIAS</w:t>
            </w:r>
            <w:r w:rsidR="0071324F">
              <w:rPr>
                <w:rFonts w:ascii="Times New Roman" w:eastAsia="Times New Roman" w:hAnsi="Times New Roman" w:cs="Times New Roman"/>
                <w:color w:val="000000"/>
                <w:sz w:val="24"/>
                <w:szCs w:val="24"/>
              </w:rPr>
              <w:tab/>
              <w:t>85</w:t>
            </w:r>
          </w:hyperlink>
        </w:p>
        <w:p w14:paraId="21D13B23" w14:textId="77777777" w:rsidR="00B04874" w:rsidRDefault="00000000">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5b2l0r">
            <w:r w:rsidR="0071324F">
              <w:rPr>
                <w:rFonts w:ascii="Times New Roman" w:eastAsia="Times New Roman" w:hAnsi="Times New Roman" w:cs="Times New Roman"/>
                <w:color w:val="000000"/>
                <w:sz w:val="24"/>
                <w:szCs w:val="24"/>
              </w:rPr>
              <w:t>ANEXO I</w:t>
            </w:r>
            <w:r w:rsidR="0071324F">
              <w:rPr>
                <w:rFonts w:ascii="Times New Roman" w:eastAsia="Times New Roman" w:hAnsi="Times New Roman" w:cs="Times New Roman"/>
                <w:color w:val="000000"/>
                <w:sz w:val="24"/>
                <w:szCs w:val="24"/>
              </w:rPr>
              <w:tab/>
              <w:t>92</w:t>
            </w:r>
          </w:hyperlink>
        </w:p>
        <w:p w14:paraId="72D66097" w14:textId="77777777" w:rsidR="00B04874" w:rsidRDefault="0071324F">
          <w:pPr>
            <w:rPr>
              <w:color w:val="000000"/>
            </w:rPr>
          </w:pPr>
          <w:r>
            <w:fldChar w:fldCharType="end"/>
          </w:r>
        </w:p>
      </w:sdtContent>
    </w:sdt>
    <w:p w14:paraId="25446782" w14:textId="77777777" w:rsidR="00B04874" w:rsidRDefault="00B04874">
      <w:pPr>
        <w:rPr>
          <w:color w:val="000000"/>
        </w:rPr>
        <w:sectPr w:rsidR="00B04874" w:rsidSect="008E6EBD">
          <w:headerReference w:type="default" r:id="rId9"/>
          <w:pgSz w:w="11906" w:h="16838"/>
          <w:pgMar w:top="1701" w:right="1134" w:bottom="1134" w:left="1701" w:header="708" w:footer="708" w:gutter="0"/>
          <w:pgNumType w:start="0"/>
          <w:cols w:space="720"/>
        </w:sectPr>
      </w:pPr>
    </w:p>
    <w:p w14:paraId="4C43BA5F" w14:textId="77777777" w:rsidR="00B04874" w:rsidRDefault="0071324F">
      <w:pPr>
        <w:pStyle w:val="Ttulo1"/>
        <w:rPr>
          <w:smallCaps/>
        </w:rPr>
      </w:pPr>
      <w:bookmarkStart w:id="1" w:name="_heading=h.3znysh7" w:colFirst="0" w:colLast="0"/>
      <w:bookmarkEnd w:id="1"/>
      <w:r>
        <w:rPr>
          <w:smallCaps/>
        </w:rPr>
        <w:lastRenderedPageBreak/>
        <w:t>1 INTRODUÇÃO</w:t>
      </w:r>
    </w:p>
    <w:p w14:paraId="5D51A7A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199A83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ED70E95" w14:textId="77777777" w:rsidR="00B04874" w:rsidRDefault="0071324F">
      <w:pPr>
        <w:pStyle w:val="Ttulo2"/>
        <w:spacing w:line="360" w:lineRule="auto"/>
      </w:pPr>
      <w:bookmarkStart w:id="2" w:name="_heading=h.2et92p0" w:colFirst="0" w:colLast="0"/>
      <w:bookmarkEnd w:id="2"/>
      <w:r>
        <w:t>1.1 PROBLEMA DE PESQUISA</w:t>
      </w:r>
    </w:p>
    <w:p w14:paraId="1B576AB6"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2E383B13" w14:textId="1D92B91A" w:rsidR="00B04874" w:rsidRDefault="0071324F">
      <w:pPr>
        <w:spacing w:after="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De acordo com o exposto, </w:t>
      </w:r>
      <w:r w:rsidR="009655AF">
        <w:rPr>
          <w:rFonts w:ascii="Times New Roman" w:eastAsia="Times New Roman" w:hAnsi="Times New Roman" w:cs="Times New Roman"/>
          <w:color w:val="000000"/>
          <w:sz w:val="24"/>
          <w:szCs w:val="24"/>
        </w:rPr>
        <w:t>xxxxxxxxxxxxxxxxxxx</w:t>
      </w:r>
      <w:r>
        <w:rPr>
          <w:rFonts w:ascii="Times New Roman" w:eastAsia="Times New Roman" w:hAnsi="Times New Roman" w:cs="Times New Roman"/>
          <w:color w:val="000000"/>
          <w:sz w:val="24"/>
          <w:szCs w:val="24"/>
        </w:rPr>
        <w:t xml:space="preserve">ia, este trabalho pretende responder ao seguinte questionamento: </w:t>
      </w:r>
      <w:r>
        <w:rPr>
          <w:rFonts w:ascii="Times New Roman" w:eastAsia="Times New Roman" w:hAnsi="Times New Roman" w:cs="Times New Roman"/>
          <w:i/>
          <w:color w:val="000000"/>
          <w:sz w:val="24"/>
          <w:szCs w:val="24"/>
        </w:rPr>
        <w:t xml:space="preserve">Qual </w:t>
      </w:r>
      <w:r w:rsidR="009655AF">
        <w:rPr>
          <w:rFonts w:ascii="Times New Roman" w:eastAsia="Times New Roman" w:hAnsi="Times New Roman" w:cs="Times New Roman"/>
          <w:i/>
          <w:color w:val="000000"/>
          <w:sz w:val="24"/>
          <w:szCs w:val="24"/>
        </w:rPr>
        <w:t>xxxxxxxxxxxxxxxxxxxxxxxxxxxxx</w:t>
      </w:r>
      <w:r>
        <w:rPr>
          <w:rFonts w:ascii="Times New Roman" w:eastAsia="Times New Roman" w:hAnsi="Times New Roman" w:cs="Times New Roman"/>
          <w:i/>
          <w:color w:val="000000"/>
          <w:sz w:val="24"/>
          <w:szCs w:val="24"/>
        </w:rPr>
        <w:t>?</w:t>
      </w:r>
    </w:p>
    <w:p w14:paraId="3E3F02B9"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12583D3D" w14:textId="77777777" w:rsidR="00B04874" w:rsidRDefault="0071324F">
      <w:pPr>
        <w:pStyle w:val="Ttulo2"/>
        <w:spacing w:line="360" w:lineRule="auto"/>
      </w:pPr>
      <w:bookmarkStart w:id="3" w:name="_heading=h.tyjcwt" w:colFirst="0" w:colLast="0"/>
      <w:bookmarkEnd w:id="3"/>
      <w:r>
        <w:t>1.2 OBJETIVOS DA PESQUISA</w:t>
      </w:r>
    </w:p>
    <w:p w14:paraId="5E32125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1F5A05E" w14:textId="77777777" w:rsidR="00B04874" w:rsidRDefault="0071324F">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seguir enunciam-se o objetivo geral e os objetivos específicos da pesquisa.</w:t>
      </w:r>
    </w:p>
    <w:p w14:paraId="0716020E"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725986A2" w14:textId="77777777" w:rsidR="00B04874" w:rsidRDefault="0071324F">
      <w:pPr>
        <w:pStyle w:val="Ttulo3"/>
        <w:spacing w:line="360" w:lineRule="auto"/>
        <w:rPr>
          <w:b w:val="0"/>
          <w:color w:val="000000"/>
        </w:rPr>
      </w:pPr>
      <w:bookmarkStart w:id="4" w:name="_heading=h.3dy6vkm" w:colFirst="0" w:colLast="0"/>
      <w:bookmarkEnd w:id="4"/>
      <w:r>
        <w:rPr>
          <w:b w:val="0"/>
          <w:color w:val="000000"/>
        </w:rPr>
        <w:t>1.2.1 Objetivo Geral</w:t>
      </w:r>
    </w:p>
    <w:p w14:paraId="6F8EF3DA"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5A2DEDE7" w14:textId="7A49A471"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Analisar </w:t>
      </w:r>
      <w:bookmarkStart w:id="5" w:name="_heading=h.1t3h5sf" w:colFirst="0" w:colLast="0"/>
      <w:bookmarkEnd w:id="5"/>
      <w:r w:rsidR="009655AF">
        <w:rPr>
          <w:rFonts w:ascii="Times New Roman" w:eastAsia="Times New Roman" w:hAnsi="Times New Roman" w:cs="Times New Roman"/>
          <w:color w:val="000000"/>
          <w:sz w:val="24"/>
          <w:szCs w:val="24"/>
        </w:rPr>
        <w:t>....................................</w:t>
      </w:r>
    </w:p>
    <w:p w14:paraId="2F0C8C9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793B65" w14:textId="77777777" w:rsidR="00B04874" w:rsidRDefault="0071324F">
      <w:pPr>
        <w:pStyle w:val="Ttulo3"/>
        <w:spacing w:line="360" w:lineRule="auto"/>
        <w:rPr>
          <w:b w:val="0"/>
          <w:color w:val="000000"/>
        </w:rPr>
      </w:pPr>
      <w:r>
        <w:rPr>
          <w:b w:val="0"/>
          <w:color w:val="000000"/>
        </w:rPr>
        <w:t>1.2.2 Objetivos Específicos</w:t>
      </w:r>
    </w:p>
    <w:p w14:paraId="38E84551"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41B81409"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Para atingir o objetivo geral foram delineados os seguintes objetivos específicos:</w:t>
      </w:r>
    </w:p>
    <w:p w14:paraId="4DE56E6B" w14:textId="77777777" w:rsidR="00B04874" w:rsidRDefault="00B04874">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75C9CDD8" w14:textId="49F7B2D8"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32"/>
          <w:szCs w:val="32"/>
        </w:rPr>
      </w:pPr>
      <w:bookmarkStart w:id="6" w:name="_heading=h.4i7ojhp" w:colFirst="0" w:colLast="0"/>
      <w:bookmarkEnd w:id="6"/>
      <w:r>
        <w:rPr>
          <w:rFonts w:ascii="Times New Roman" w:eastAsia="Times New Roman" w:hAnsi="Times New Roman" w:cs="Times New Roman"/>
          <w:color w:val="000000"/>
          <w:sz w:val="24"/>
          <w:szCs w:val="24"/>
        </w:rPr>
        <w:t xml:space="preserve">a) </w:t>
      </w:r>
      <w:r w:rsidR="009655AF">
        <w:rPr>
          <w:rFonts w:ascii="Times New Roman" w:eastAsia="Times New Roman" w:hAnsi="Times New Roman" w:cs="Times New Roman"/>
          <w:color w:val="000000"/>
          <w:sz w:val="24"/>
          <w:szCs w:val="24"/>
        </w:rPr>
        <w:t>;</w:t>
      </w:r>
    </w:p>
    <w:p w14:paraId="59EAC28A" w14:textId="471EB3F9"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w:t>
      </w:r>
    </w:p>
    <w:p w14:paraId="1E3617B4" w14:textId="026A7ADA"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w:t>
      </w:r>
    </w:p>
    <w:p w14:paraId="1C3819A0" w14:textId="77777777" w:rsidR="00B04874" w:rsidRDefault="00B04874">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2F3BE2AC" w14:textId="77777777" w:rsidR="00B04874" w:rsidRDefault="0071324F">
      <w:pPr>
        <w:pStyle w:val="Ttulo2"/>
        <w:spacing w:line="360" w:lineRule="auto"/>
      </w:pPr>
      <w:bookmarkStart w:id="7" w:name="_heading=h.4d34og8" w:colFirst="0" w:colLast="0"/>
      <w:bookmarkEnd w:id="7"/>
      <w:r>
        <w:t xml:space="preserve">1.3 JUSTIFICATIVA DA PESQUISA </w:t>
      </w:r>
    </w:p>
    <w:p w14:paraId="2773A844" w14:textId="77777777" w:rsidR="00B04874" w:rsidRDefault="00B04874">
      <w:pPr>
        <w:spacing w:after="0" w:line="360" w:lineRule="auto"/>
        <w:rPr>
          <w:rFonts w:ascii="Times New Roman" w:eastAsia="Times New Roman" w:hAnsi="Times New Roman" w:cs="Times New Roman"/>
          <w:color w:val="000000"/>
          <w:sz w:val="24"/>
          <w:szCs w:val="24"/>
        </w:rPr>
      </w:pPr>
    </w:p>
    <w:p w14:paraId="4183ECE3" w14:textId="77777777" w:rsidR="00B04874" w:rsidRDefault="00B04874">
      <w:pPr>
        <w:jc w:val="both"/>
        <w:rPr>
          <w:color w:val="000000"/>
        </w:rPr>
      </w:pPr>
    </w:p>
    <w:p w14:paraId="7D238A6A" w14:textId="77777777" w:rsidR="00B04874" w:rsidRDefault="0071324F">
      <w:pPr>
        <w:pStyle w:val="Ttulo2"/>
        <w:spacing w:line="360" w:lineRule="auto"/>
      </w:pPr>
      <w:bookmarkStart w:id="8" w:name="_heading=h.2s8eyo1" w:colFirst="0" w:colLast="0"/>
      <w:bookmarkEnd w:id="8"/>
      <w:r>
        <w:t>1.4 ESTRUTURA DA DISSERTAÇÃO</w:t>
      </w:r>
    </w:p>
    <w:p w14:paraId="57820F6C" w14:textId="77777777" w:rsidR="00B04874" w:rsidRDefault="007132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33969972"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Esta dissertação está organizada em seis capítulos. Neste primeiro capítulo, apresentam-se a introdução, objetivos, problema e justificativa da pesquisa. No capítulo seguinte, da revisão de literatura, apresentam-se as definições existentes na literatura sobre os temas de pesquisa. Os relatos de estudos anteriores ancoram os conceitos fundamentais a se identificar sobre questões de inovação, transformação digital (em seus temas de estratégias de digitalização e </w:t>
      </w:r>
      <w:r>
        <w:rPr>
          <w:rFonts w:ascii="Times New Roman" w:eastAsia="Times New Roman" w:hAnsi="Times New Roman" w:cs="Times New Roman"/>
          <w:color w:val="000000"/>
          <w:sz w:val="24"/>
          <w:szCs w:val="24"/>
        </w:rPr>
        <w:lastRenderedPageBreak/>
        <w:t xml:space="preserve">uso de tecnologias), barreiras para o desenvolvimento da digitalização, e as proposições de hipóteses, com o desenho de pesquisa. No terceiro capítulo há a apresentação dos procedimentos metodológicos adotados, com o delineamento de pesquisa, as abordagens quanto ao problema, objetivos e procedimentos, além da apresentação do instrumento de coleta de dados, população e amostra, técnicas e ferramentas para a análise de dados. </w:t>
      </w:r>
    </w:p>
    <w:p w14:paraId="338983E1"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quarto capítulo apresenta a análise dos resultados da pesquisa, com a caracterização das empresas, apresentação dos resultados dos constructos, testes de hipóteses e discussão dos resultados. Seguido do quinto capítulo, que apresentará a aplicabilidade do estudo, e a identificação clara sobre a resposta de pesquisa. Finalizando com a sexta etapa, das conclusões e recomendações, apresentação das limitações de pesquisa e sugestões para estudos futuros. Apresentam-se ao fim as referências bibliográficas e os anexos que embasaram a presente pesquisa.</w:t>
      </w:r>
    </w:p>
    <w:p w14:paraId="3D9523EF"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1D904F75" w14:textId="77777777" w:rsidR="00B04874" w:rsidRDefault="0071324F">
      <w:pP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44507DB"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17D08312"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1BC0F6E6"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49C81A81"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274B39EC"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0BF9D2A7"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74B7EDF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097A6760"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22EAB96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2279E8B"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18302153"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3747419"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64CF3B3"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60BF7A7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3B0733B"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17C296D"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2ABFA16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41F56B6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AF353E6"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FA4DE5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3EE64C50" w14:textId="77777777" w:rsidR="00B04874" w:rsidRDefault="0071324F">
      <w:pPr>
        <w:pStyle w:val="Ttulo1"/>
        <w:spacing w:line="360" w:lineRule="auto"/>
      </w:pPr>
      <w:bookmarkStart w:id="9" w:name="_heading=h.17dp8vu" w:colFirst="0" w:colLast="0"/>
      <w:bookmarkEnd w:id="9"/>
      <w:r>
        <w:lastRenderedPageBreak/>
        <w:t>2 REVISÃO DA LITERATURA</w:t>
      </w:r>
    </w:p>
    <w:p w14:paraId="240A820A"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422B7F77" w14:textId="7EF8109D" w:rsidR="00B04874" w:rsidRDefault="0071324F">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revisão de literatura apresentam-se as definições existentes na literatura sobre os temas de pesquisa. </w:t>
      </w:r>
      <w:r w:rsidR="00BA7AE4">
        <w:rPr>
          <w:rFonts w:ascii="Times New Roman" w:eastAsia="Times New Roman" w:hAnsi="Times New Roman" w:cs="Times New Roman"/>
          <w:color w:val="000000"/>
          <w:sz w:val="24"/>
          <w:szCs w:val="24"/>
        </w:rPr>
        <w:t>xxxx</w:t>
      </w:r>
    </w:p>
    <w:p w14:paraId="19C5DD2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6C23B12" w14:textId="19375D4F" w:rsidR="00B04874" w:rsidRDefault="0071324F">
      <w:pPr>
        <w:pStyle w:val="Ttulo2"/>
        <w:spacing w:line="360" w:lineRule="auto"/>
      </w:pPr>
      <w:bookmarkStart w:id="10" w:name="_heading=h.3rdcrjn" w:colFirst="0" w:colLast="0"/>
      <w:bookmarkEnd w:id="10"/>
      <w:r>
        <w:t xml:space="preserve">2.1 </w:t>
      </w:r>
      <w:r w:rsidR="00AA7320">
        <w:t>XXXX</w:t>
      </w:r>
    </w:p>
    <w:p w14:paraId="7460FED2"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AB096C7" w14:textId="6599B370" w:rsidR="00B04874" w:rsidRDefault="0071324F" w:rsidP="00AA73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3952E0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13A54C" w14:textId="4542355E" w:rsidR="00B04874" w:rsidRDefault="0071324F">
      <w:pPr>
        <w:pStyle w:val="Ttulo2"/>
        <w:spacing w:line="360" w:lineRule="auto"/>
      </w:pPr>
      <w:bookmarkStart w:id="11" w:name="_heading=h.26in1rg" w:colFirst="0" w:colLast="0"/>
      <w:bookmarkEnd w:id="11"/>
      <w:r>
        <w:t xml:space="preserve">2.2 </w:t>
      </w:r>
      <w:r w:rsidR="00AA7320">
        <w:t>XXXXXXXXXXXXXXXXXXXX</w:t>
      </w:r>
    </w:p>
    <w:p w14:paraId="05B93DE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8DE04BA" w14:textId="4843277C" w:rsidR="00B04874" w:rsidRDefault="0071324F" w:rsidP="00AA73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868156F" w14:textId="3D88BEC5" w:rsidR="00B04874" w:rsidRDefault="0071324F">
      <w:pPr>
        <w:pStyle w:val="Ttulo3"/>
        <w:rPr>
          <w:color w:val="000000"/>
        </w:rPr>
      </w:pPr>
      <w:bookmarkStart w:id="12" w:name="_heading=h.lnxbz9" w:colFirst="0" w:colLast="0"/>
      <w:bookmarkEnd w:id="12"/>
      <w:r>
        <w:rPr>
          <w:b w:val="0"/>
          <w:color w:val="000000"/>
        </w:rPr>
        <w:t xml:space="preserve">2.2.1 </w:t>
      </w:r>
      <w:r w:rsidR="003828BC">
        <w:rPr>
          <w:color w:val="000000"/>
        </w:rPr>
        <w:t>Esxxxxx</w:t>
      </w:r>
    </w:p>
    <w:p w14:paraId="6C0B1033" w14:textId="77777777" w:rsidR="00B04874" w:rsidRDefault="00B04874">
      <w:pPr>
        <w:spacing w:after="0" w:line="360" w:lineRule="auto"/>
        <w:rPr>
          <w:color w:val="000000"/>
        </w:rPr>
      </w:pPr>
    </w:p>
    <w:p w14:paraId="0E17300A"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A9AB817"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9516A3"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E921B3E"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2C03EC"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F0DD8B5" w14:textId="68D96729" w:rsidR="00B04874" w:rsidRDefault="0071324F">
      <w:pPr>
        <w:pStyle w:val="Ttulo3"/>
        <w:spacing w:line="360" w:lineRule="auto"/>
        <w:rPr>
          <w:color w:val="000000"/>
        </w:rPr>
      </w:pPr>
      <w:bookmarkStart w:id="13" w:name="_heading=h.1ksv4uv" w:colFirst="0" w:colLast="0"/>
      <w:bookmarkEnd w:id="13"/>
      <w:r>
        <w:rPr>
          <w:b w:val="0"/>
          <w:color w:val="000000"/>
        </w:rPr>
        <w:t xml:space="preserve">2.2.2 </w:t>
      </w:r>
      <w:r>
        <w:rPr>
          <w:color w:val="000000"/>
        </w:rPr>
        <w:t>U</w:t>
      </w:r>
      <w:r w:rsidR="003828BC">
        <w:rPr>
          <w:color w:val="000000"/>
        </w:rPr>
        <w:t>xxxxxxxxxxxxxx</w:t>
      </w:r>
    </w:p>
    <w:p w14:paraId="513F92C9" w14:textId="77777777" w:rsidR="00B04874" w:rsidRDefault="00B04874">
      <w:pPr>
        <w:spacing w:after="0" w:line="360" w:lineRule="auto"/>
        <w:rPr>
          <w:rFonts w:ascii="Times New Roman" w:eastAsia="Times New Roman" w:hAnsi="Times New Roman" w:cs="Times New Roman"/>
          <w:color w:val="000000"/>
          <w:sz w:val="24"/>
          <w:szCs w:val="24"/>
        </w:rPr>
      </w:pPr>
    </w:p>
    <w:p w14:paraId="0EEF0CC1" w14:textId="7B2B3B47" w:rsidR="009E550F" w:rsidRDefault="0071324F" w:rsidP="009E550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85831A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A76E882" w14:textId="4F5FD847" w:rsidR="00B04874" w:rsidRDefault="0071324F">
      <w:pPr>
        <w:pStyle w:val="Ttulo2"/>
      </w:pPr>
      <w:bookmarkStart w:id="14" w:name="_heading=h.147n2zr" w:colFirst="0" w:colLast="0"/>
      <w:bookmarkEnd w:id="14"/>
      <w:r>
        <w:t xml:space="preserve">2.3 </w:t>
      </w:r>
      <w:r w:rsidR="009E550F">
        <w:t>XXXXXXXXXXXXXXX</w:t>
      </w:r>
    </w:p>
    <w:p w14:paraId="5EC28636" w14:textId="77777777" w:rsidR="00B04874" w:rsidRDefault="00B04874">
      <w:pPr>
        <w:spacing w:after="0" w:line="360" w:lineRule="auto"/>
        <w:rPr>
          <w:rFonts w:ascii="Times New Roman" w:eastAsia="Times New Roman" w:hAnsi="Times New Roman" w:cs="Times New Roman"/>
          <w:color w:val="000000"/>
          <w:sz w:val="24"/>
          <w:szCs w:val="24"/>
        </w:rPr>
      </w:pPr>
    </w:p>
    <w:p w14:paraId="1C6B9A70"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710713C" w14:textId="77777777" w:rsidR="00B04874" w:rsidRDefault="0071324F">
      <w:pPr>
        <w:pStyle w:val="Ttulo2"/>
      </w:pPr>
      <w:bookmarkStart w:id="15" w:name="_heading=h.3o7alnk" w:colFirst="0" w:colLast="0"/>
      <w:bookmarkEnd w:id="15"/>
      <w:r>
        <w:t>2.5 HIPÓTESES DA PESQUISA</w:t>
      </w:r>
    </w:p>
    <w:p w14:paraId="7CD4EDA0" w14:textId="77777777" w:rsidR="00B04874" w:rsidRDefault="00B0487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63A22F71" w14:textId="2B07E08B"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H1. A </w:t>
      </w:r>
    </w:p>
    <w:p w14:paraId="6002E0D5"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07914BB6" w14:textId="608614E2" w:rsidR="00B04874" w:rsidRDefault="0071324F">
      <w:pPr>
        <w:spacing w:after="0" w:line="360" w:lineRule="auto"/>
        <w:jc w:val="both"/>
        <w:rPr>
          <w:rFonts w:ascii="Times New Roman" w:eastAsia="Times New Roman" w:hAnsi="Times New Roman" w:cs="Times New Roman"/>
          <w:b/>
          <w:color w:val="000000"/>
          <w:sz w:val="24"/>
          <w:szCs w:val="24"/>
        </w:rPr>
      </w:pPr>
      <w:bookmarkStart w:id="16" w:name="_heading=h.1fob9te" w:colFirst="0" w:colLast="0"/>
      <w:bookmarkEnd w:id="16"/>
      <w:r>
        <w:rPr>
          <w:rFonts w:ascii="Times New Roman" w:eastAsia="Times New Roman" w:hAnsi="Times New Roman" w:cs="Times New Roman"/>
          <w:b/>
          <w:color w:val="000000"/>
          <w:sz w:val="24"/>
          <w:szCs w:val="24"/>
        </w:rPr>
        <w:t>H2. A</w:t>
      </w:r>
    </w:p>
    <w:p w14:paraId="6C12280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96AD7A" w14:textId="77777777" w:rsidR="00B04874" w:rsidRDefault="0071324F">
      <w:pPr>
        <w:spacing w:after="0" w:line="240" w:lineRule="auto"/>
        <w:jc w:val="both"/>
        <w:rPr>
          <w:rFonts w:ascii="Times New Roman" w:eastAsia="Times New Roman" w:hAnsi="Times New Roman" w:cs="Times New Roman"/>
          <w:b/>
          <w:color w:val="000000"/>
          <w:sz w:val="24"/>
          <w:szCs w:val="24"/>
        </w:rPr>
      </w:pPr>
      <w:bookmarkStart w:id="17" w:name="_heading=h.35nkun2" w:colFirst="0" w:colLast="0"/>
      <w:bookmarkEnd w:id="17"/>
      <w:r>
        <w:rPr>
          <w:rFonts w:ascii="Times New Roman" w:eastAsia="Times New Roman" w:hAnsi="Times New Roman" w:cs="Times New Roman"/>
          <w:b/>
          <w:color w:val="000000"/>
          <w:sz w:val="24"/>
          <w:szCs w:val="24"/>
        </w:rPr>
        <w:t>Figura 2</w:t>
      </w:r>
    </w:p>
    <w:p w14:paraId="2289CA75" w14:textId="77777777" w:rsidR="00B04874" w:rsidRDefault="0071324F">
      <w:pPr>
        <w:spacing w:after="0" w:line="240" w:lineRule="auto"/>
        <w:jc w:val="both"/>
        <w:rPr>
          <w:rFonts w:ascii="Times New Roman" w:eastAsia="Times New Roman" w:hAnsi="Times New Roman" w:cs="Times New Roman"/>
          <w:color w:val="000000"/>
          <w:sz w:val="24"/>
          <w:szCs w:val="24"/>
        </w:rPr>
      </w:pPr>
      <w:bookmarkStart w:id="18" w:name="_heading=h.6skp9ulu7cpw" w:colFirst="0" w:colLast="0"/>
      <w:bookmarkEnd w:id="18"/>
      <w:r>
        <w:rPr>
          <w:rFonts w:ascii="Times New Roman" w:eastAsia="Times New Roman" w:hAnsi="Times New Roman" w:cs="Times New Roman"/>
          <w:color w:val="000000"/>
          <w:sz w:val="24"/>
          <w:szCs w:val="24"/>
        </w:rPr>
        <w:t xml:space="preserve">Modelo teórico da pesquisa </w:t>
      </w:r>
    </w:p>
    <w:p w14:paraId="1B28B9A1" w14:textId="25BC5713" w:rsidR="00B04874" w:rsidRDefault="00B04874">
      <w:pPr>
        <w:spacing w:after="0" w:line="360" w:lineRule="auto"/>
        <w:jc w:val="both"/>
        <w:rPr>
          <w:rFonts w:ascii="Times New Roman" w:eastAsia="Times New Roman" w:hAnsi="Times New Roman" w:cs="Times New Roman"/>
          <w:color w:val="000000"/>
          <w:sz w:val="24"/>
          <w:szCs w:val="24"/>
        </w:rPr>
      </w:pPr>
    </w:p>
    <w:p w14:paraId="0466282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445045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2002F84" w14:textId="77777777" w:rsidR="00B04874" w:rsidRDefault="0071324F">
      <w:pPr>
        <w:pStyle w:val="Ttulo1"/>
        <w:rPr>
          <w:highlight w:val="yellow"/>
        </w:rPr>
      </w:pPr>
      <w:bookmarkStart w:id="19" w:name="_heading=h.23ckvvd" w:colFirst="0" w:colLast="0"/>
      <w:bookmarkEnd w:id="19"/>
      <w:r>
        <w:lastRenderedPageBreak/>
        <w:t>3 PROCEDIMENTOS METODOLÓGICOS</w:t>
      </w:r>
    </w:p>
    <w:p w14:paraId="4C2BB6F7"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4416FDAB" w14:textId="2C1DEEB3"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capítulo apresenta os procedimentos metodológicos, que são norteados pela pergunta formulada (problema), pelos objetivos e pelo método estatístico para confirmação ou rejeição das afirmativas (hipóteses), os quais sejam mais adequados. </w:t>
      </w:r>
    </w:p>
    <w:p w14:paraId="410E5E1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F3C7172" w14:textId="77777777" w:rsidR="00B04874" w:rsidRDefault="0071324F">
      <w:pPr>
        <w:pStyle w:val="Ttulo2"/>
      </w:pPr>
      <w:bookmarkStart w:id="20" w:name="_heading=h.ihv636" w:colFirst="0" w:colLast="0"/>
      <w:bookmarkEnd w:id="20"/>
      <w:r>
        <w:t>3.1 DELINEAMENTO DA PESQUISA</w:t>
      </w:r>
    </w:p>
    <w:p w14:paraId="2CD8FB21"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1B26FD3A" w14:textId="5683C134"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estudo caracteriza-se como </w:t>
      </w:r>
      <w:r w:rsidR="009E550F">
        <w:rPr>
          <w:rFonts w:ascii="Times New Roman" w:eastAsia="Times New Roman" w:hAnsi="Times New Roman" w:cs="Times New Roman"/>
          <w:color w:val="000000"/>
          <w:sz w:val="24"/>
          <w:szCs w:val="24"/>
        </w:rPr>
        <w:t>xxxxx</w:t>
      </w:r>
      <w:r>
        <w:rPr>
          <w:rFonts w:ascii="Times New Roman" w:eastAsia="Times New Roman" w:hAnsi="Times New Roman" w:cs="Times New Roman"/>
          <w:color w:val="000000"/>
          <w:sz w:val="24"/>
          <w:szCs w:val="24"/>
        </w:rPr>
        <w:t xml:space="preserve"> quanto aos objetivos e </w:t>
      </w:r>
      <w:r w:rsidR="009E550F">
        <w:rPr>
          <w:rFonts w:ascii="Times New Roman" w:eastAsia="Times New Roman" w:hAnsi="Times New Roman" w:cs="Times New Roman"/>
          <w:color w:val="000000"/>
          <w:sz w:val="24"/>
          <w:szCs w:val="24"/>
        </w:rPr>
        <w:t>xxxxxxx</w:t>
      </w:r>
      <w:r>
        <w:rPr>
          <w:rFonts w:ascii="Times New Roman" w:eastAsia="Times New Roman" w:hAnsi="Times New Roman" w:cs="Times New Roman"/>
          <w:color w:val="000000"/>
          <w:sz w:val="24"/>
          <w:szCs w:val="24"/>
        </w:rPr>
        <w:t xml:space="preserve"> na abordagem do problema. O procedimento de coleta de dados ocorreu por meio de </w:t>
      </w:r>
      <w:r w:rsidR="009E550F">
        <w:rPr>
          <w:rFonts w:ascii="Times New Roman" w:eastAsia="Times New Roman" w:hAnsi="Times New Roman" w:cs="Times New Roman"/>
          <w:color w:val="000000"/>
          <w:sz w:val="24"/>
          <w:szCs w:val="24"/>
        </w:rPr>
        <w:t>xxxxxxxxxxx</w:t>
      </w:r>
      <w:r>
        <w:rPr>
          <w:rFonts w:ascii="Times New Roman" w:eastAsia="Times New Roman" w:hAnsi="Times New Roman" w:cs="Times New Roman"/>
          <w:color w:val="000000"/>
          <w:sz w:val="24"/>
          <w:szCs w:val="24"/>
        </w:rPr>
        <w:t xml:space="preserve">. </w:t>
      </w:r>
    </w:p>
    <w:p w14:paraId="682BC83A" w14:textId="45CE1C6F" w:rsidR="00B04874" w:rsidRDefault="0071324F" w:rsidP="009E550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pesquisas descritivas </w:t>
      </w:r>
    </w:p>
    <w:p w14:paraId="7D863846" w14:textId="4BC2022B" w:rsidR="00B04874" w:rsidRDefault="0071324F">
      <w:pPr>
        <w:pStyle w:val="Ttulo2"/>
      </w:pPr>
      <w:bookmarkStart w:id="21" w:name="_heading=h.32hioqz" w:colFirst="0" w:colLast="0"/>
      <w:bookmarkEnd w:id="21"/>
      <w:r>
        <w:t>3.2 CONSTRUCTO E VARIÁVEIS DA PESQUISA</w:t>
      </w:r>
    </w:p>
    <w:p w14:paraId="2129CC0B"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1F8947B4"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709086ED"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Figura 3</w:t>
      </w:r>
    </w:p>
    <w:p w14:paraId="73951753"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Constructo de pesquisa</w:t>
      </w:r>
    </w:p>
    <w:tbl>
      <w:tblPr>
        <w:tblStyle w:val="affffff6"/>
        <w:tblpPr w:leftFromText="180" w:rightFromText="180" w:topFromText="180" w:bottomFromText="180" w:vertAnchor="text" w:tblpX="24"/>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4"/>
        <w:gridCol w:w="1509"/>
        <w:gridCol w:w="2847"/>
        <w:gridCol w:w="1283"/>
        <w:gridCol w:w="1984"/>
      </w:tblGrid>
      <w:tr w:rsidR="00B04874" w14:paraId="66E1238A" w14:textId="77777777">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CB447"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Variável Latente</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CDBA4"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Variável Observada</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2DFE0"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Escala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37D1"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r>
      <w:tr w:rsidR="00B04874" w14:paraId="684F8B7B" w14:textId="77777777">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646F"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Inovação (IN)</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E77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Alterações ou melhorias nos produtos/serviços existentes</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6A4B5"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Escala tipo Likert de seis pontos, sendo 0 não realiza,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9A3D9"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Vasconcelos e Oliveria (2018); McGrath e McManus (2020)</w:t>
            </w:r>
          </w:p>
        </w:tc>
      </w:tr>
      <w:tr w:rsidR="00B04874" w14:paraId="518849F6"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6CAB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CCBC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Lançamento no mercado de novos produtos/serviços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2EC6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49EF"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Baregheh et al. (2012); Vasconcelos e Oliveria (2018); Furr e Shipilov (2019); Pinochet et al. (2021)</w:t>
            </w:r>
          </w:p>
        </w:tc>
      </w:tr>
      <w:tr w:rsidR="00B04874" w14:paraId="19040C04" w14:textId="77777777">
        <w:trPr>
          <w:trHeight w:val="455"/>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512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96AB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Mudanças ou melhorias nos processos produtivos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FC50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6493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Furr e Shipilov (2019)</w:t>
            </w:r>
          </w:p>
        </w:tc>
      </w:tr>
      <w:tr w:rsidR="00B04874" w14:paraId="46663494"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B60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8D7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Aquisições de novos bens de capital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A489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04BB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Baregheh et al. (2012)</w:t>
            </w:r>
          </w:p>
        </w:tc>
      </w:tr>
      <w:tr w:rsidR="00B04874" w14:paraId="0551E816" w14:textId="77777777">
        <w:trPr>
          <w:trHeight w:val="735"/>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BDDF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428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Novas mudanças ou melhorias na organização e/ou gestão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7B0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E8B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Bayarçelik et al. (2014); Ismail et al. (2014); Vasconcelos e Oliveria (2018)</w:t>
            </w:r>
          </w:p>
        </w:tc>
      </w:tr>
      <w:tr w:rsidR="00B04874" w14:paraId="0AAA08D7" w14:textId="77777777">
        <w:trPr>
          <w:trHeight w:val="380"/>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1568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5E4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Novas mudanças ou melhorias na compra e/ou aquisição de insumos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661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C59B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Haussmann et al. (2020)</w:t>
            </w:r>
          </w:p>
        </w:tc>
      </w:tr>
      <w:tr w:rsidR="00B04874" w14:paraId="06291CD4" w14:textId="77777777">
        <w:trPr>
          <w:trHeight w:val="369"/>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C74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620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Novas mudanças ou melhorias no comercial e/ou vendas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D7CC"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E644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Baregheh et al. (2012); Vasconcelos e Oliveria (2018)</w:t>
            </w:r>
          </w:p>
        </w:tc>
      </w:tr>
      <w:tr w:rsidR="00B04874" w14:paraId="27FA7829" w14:textId="77777777">
        <w:tc>
          <w:tcPr>
            <w:tcW w:w="9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3A414"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Verificar a influência da transformação digital (estratégias de digitalização e uso de tecnologias) na inovação das empresas pesquisadas</w:t>
            </w:r>
          </w:p>
        </w:tc>
      </w:tr>
      <w:tr w:rsidR="00B04874" w14:paraId="1602BB07" w14:textId="77777777">
        <w:trPr>
          <w:trHeight w:val="425"/>
        </w:trPr>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07384"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Transformação Digital</w:t>
            </w:r>
          </w:p>
        </w:tc>
        <w:tc>
          <w:tcPr>
            <w:tcW w:w="15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C78C1"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Estratégias de Digitalização (DTS)</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9D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Conhecemos bem as possibilidades e vantagens da digitalização</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BCDF9" w14:textId="77777777" w:rsidR="00B04874" w:rsidRDefault="0071324F">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Escala tipo Likert de cinco pontos, sendo 1 discordância total, 3 nem concordo nem discordo e 5 total concordância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99AC2"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Castellar et al. (2021); Subramaniam (2021)</w:t>
            </w:r>
          </w:p>
        </w:tc>
      </w:tr>
      <w:tr w:rsidR="00B04874" w14:paraId="7E17E1B5"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B8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14F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4BA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Alocamos recursos importantes para digitalizar o negócio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3E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A16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Subramaniam (2021)</w:t>
            </w:r>
          </w:p>
        </w:tc>
      </w:tr>
      <w:tr w:rsidR="00B04874" w14:paraId="5D431E77"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DA6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B92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B9E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modelo de negócio é avaliado e atualizado em termos de digitalização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975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452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Sánchez e Zuntini (2018); Horváth e Szabó (2019); Pinochet et al. (2021); Subramaniam (2021)</w:t>
            </w:r>
          </w:p>
        </w:tc>
      </w:tr>
      <w:tr w:rsidR="00B04874" w14:paraId="7338B074"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4916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CB8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F9D71"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colaboradores estão preparados para o desenvolvimento digital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BA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713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Fountaine et al. (2019)</w:t>
            </w:r>
          </w:p>
        </w:tc>
      </w:tr>
      <w:tr w:rsidR="00B04874" w14:paraId="312B6840" w14:textId="77777777">
        <w:trPr>
          <w:trHeight w:val="537"/>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46C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1FA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58A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gestores têm boa formação em digitalização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C1FC"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B1E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Sánchez e Zuntini (2018); Furr e Shipilov (2019)</w:t>
            </w:r>
          </w:p>
        </w:tc>
      </w:tr>
      <w:tr w:rsidR="00B04874" w14:paraId="1C85B038" w14:textId="77777777">
        <w:trPr>
          <w:trHeight w:val="686"/>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3DF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D0A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3DD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grau de automação de processos é alto na minha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AE3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CDA7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Agrawal et al. (2017); Mohammadi (2017); Castellar et al. (2021); Subramaniam (2021)</w:t>
            </w:r>
          </w:p>
        </w:tc>
      </w:tr>
      <w:tr w:rsidR="00B04874" w14:paraId="09481E2C"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158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DD4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6CB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Utilizamos a digitalização na gestão organizacional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AC7C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23BF"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Horváth e Szabó (2019); Castellar et al. (2021); Verhoef et al. (2021)</w:t>
            </w:r>
          </w:p>
        </w:tc>
      </w:tr>
      <w:tr w:rsidR="00B04874" w14:paraId="22A7F8B0"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A31E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98CC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9FBD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nossa empresa, o treinamento para transformação digital é realizado de forma regular</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0442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363F"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Castellar et al. (2021); Pinochet et al. (2021); Salume et al. (2021)</w:t>
            </w:r>
          </w:p>
        </w:tc>
      </w:tr>
      <w:tr w:rsidR="00B04874" w14:paraId="0435C350"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3DB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B3A1"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Uso de Tecnologias (DTU)</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D26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Site próprio na Web</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5625"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Escala tipo Likert de seis pontos, sendo 0 não </w:t>
            </w:r>
            <w:r>
              <w:rPr>
                <w:rFonts w:ascii="Times New Roman" w:eastAsia="Times New Roman" w:hAnsi="Times New Roman" w:cs="Times New Roman"/>
                <w:color w:val="000000"/>
                <w:sz w:val="20"/>
                <w:szCs w:val="20"/>
              </w:rPr>
              <w:lastRenderedPageBreak/>
              <w:t>realiza,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AC4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Edelman (2015); Pereira e Bernardo (2016); Alves e Silva (2021)</w:t>
            </w:r>
          </w:p>
        </w:tc>
      </w:tr>
      <w:tr w:rsidR="00B04874" w14:paraId="2751D916" w14:textId="77777777">
        <w:trPr>
          <w:trHeight w:val="874"/>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8B4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445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88C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Fazemos vendas em nosso próprio portal de e-commerce (via internet)</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35B6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8CD0"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 McGrath e McManus (2020); Peter et al. (2020); Costa et al. (2021); Pratama et al. (2021)</w:t>
            </w:r>
          </w:p>
        </w:tc>
      </w:tr>
      <w:tr w:rsidR="00B04874" w14:paraId="5A796A28"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EC7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A7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D541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Fazemos comércio eletrônico no Marketplace (Amazon ou equivalente)</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062D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42B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Sánchez e Zuntini (2018); Costa et al. (2021)</w:t>
            </w:r>
          </w:p>
        </w:tc>
      </w:tr>
      <w:tr w:rsidR="00B04874" w14:paraId="17A19639" w14:textId="77777777">
        <w:trPr>
          <w:trHeight w:val="647"/>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796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CAA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DE33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Redes sociais para fins comerciais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1EB6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9A06"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 Alves e Silva (2021); Costa et al. (2021); Horváth (2021)</w:t>
            </w:r>
          </w:p>
        </w:tc>
      </w:tr>
      <w:tr w:rsidR="00B04874" w14:paraId="74C8016D"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CB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68E5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0627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Banco Digital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E89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95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Sánchez e Zuntini (2018)</w:t>
            </w:r>
          </w:p>
        </w:tc>
      </w:tr>
      <w:tr w:rsidR="00B04874" w14:paraId="42653763"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B85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BEAA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C49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Teletrabalho (home office)</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47A7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549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tc>
      </w:tr>
      <w:tr w:rsidR="00B04874" w14:paraId="2EBF9CF2"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9C5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C2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20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ERPs (sistemas de gestão integrados)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6070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52C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tc>
      </w:tr>
      <w:tr w:rsidR="00B04874" w14:paraId="502AE172"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C5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AAE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634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Intranet corporativa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F379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AC1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Castellar et al. (2021)</w:t>
            </w:r>
          </w:p>
        </w:tc>
      </w:tr>
      <w:tr w:rsidR="00B04874" w14:paraId="0BDCAA9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AC4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0B4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C8E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Serviços para cobrir a segurança cibernética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960D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16C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p w14:paraId="22F4292F" w14:textId="77777777" w:rsidR="00B04874" w:rsidRDefault="00B04874">
            <w:pPr>
              <w:jc w:val="both"/>
              <w:rPr>
                <w:rFonts w:ascii="Times New Roman" w:eastAsia="Times New Roman" w:hAnsi="Times New Roman" w:cs="Times New Roman"/>
                <w:color w:val="000000"/>
                <w:sz w:val="20"/>
                <w:szCs w:val="20"/>
              </w:rPr>
            </w:pPr>
          </w:p>
        </w:tc>
      </w:tr>
      <w:tr w:rsidR="00B04874" w14:paraId="54C399D1"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5DB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F14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F086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Software de análise de dados e big data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2A47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7BB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Pinochet et al. (2021)</w:t>
            </w:r>
          </w:p>
          <w:p w14:paraId="1F211F89" w14:textId="77777777" w:rsidR="00B04874" w:rsidRDefault="00B04874">
            <w:pPr>
              <w:jc w:val="both"/>
              <w:rPr>
                <w:rFonts w:ascii="Times New Roman" w:eastAsia="Times New Roman" w:hAnsi="Times New Roman" w:cs="Times New Roman"/>
                <w:color w:val="000000"/>
                <w:sz w:val="20"/>
                <w:szCs w:val="20"/>
              </w:rPr>
            </w:pPr>
          </w:p>
        </w:tc>
      </w:tr>
      <w:tr w:rsidR="00B04874" w14:paraId="459864A5"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D8F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671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358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Robotização, sensorialização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230C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B0C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Fountaine et al. (2019); Andrade e Gonçalo (2021)</w:t>
            </w:r>
          </w:p>
          <w:p w14:paraId="05591572" w14:textId="77777777" w:rsidR="00B04874" w:rsidRDefault="00B04874">
            <w:pPr>
              <w:jc w:val="both"/>
              <w:rPr>
                <w:rFonts w:ascii="Times New Roman" w:eastAsia="Times New Roman" w:hAnsi="Times New Roman" w:cs="Times New Roman"/>
                <w:color w:val="000000"/>
                <w:sz w:val="20"/>
                <w:szCs w:val="20"/>
              </w:rPr>
            </w:pPr>
          </w:p>
        </w:tc>
      </w:tr>
      <w:tr w:rsidR="00B04874" w14:paraId="17F71123"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EA8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108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7ED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Localização, Internet das Coisas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2B1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99E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Subramaniam (2021)</w:t>
            </w:r>
          </w:p>
        </w:tc>
      </w:tr>
      <w:tr w:rsidR="00B04874" w14:paraId="056FA58D" w14:textId="77777777">
        <w:trPr>
          <w:cantSplit/>
          <w:trHeight w:val="461"/>
        </w:trPr>
        <w:tc>
          <w:tcPr>
            <w:tcW w:w="9287" w:type="dxa"/>
            <w:gridSpan w:val="5"/>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935BE"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Verificar a influência das barreiras de desenvolvimento da digitalização como moderadora na relação entre transformação digital e inovação nas empresas pesquisadas</w:t>
            </w:r>
          </w:p>
        </w:tc>
      </w:tr>
      <w:tr w:rsidR="00B04874" w14:paraId="385AA9E4" w14:textId="77777777">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B883"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Barreiras para a Digitalização (DB)</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94C7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Conexão insuficiente de banda larga</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720A9"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Escala tipo Likert de cinco pontos, sendo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CC69"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w:t>
            </w:r>
          </w:p>
        </w:tc>
      </w:tr>
      <w:tr w:rsidR="00B04874" w14:paraId="0E2B916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703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AB8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recursos financeiros na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1BF9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259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 Peillon e Dubruc (2019); Cichosz et al. (2020); Austin et al. (2021)</w:t>
            </w:r>
          </w:p>
        </w:tc>
      </w:tr>
      <w:tr w:rsidR="00B04874" w14:paraId="58BEF28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6192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976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Altos custos de investimento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C61B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9961"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Papadopoulos et al. (2020)</w:t>
            </w:r>
          </w:p>
        </w:tc>
      </w:tr>
      <w:tr w:rsidR="00B04874" w14:paraId="7B413EB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49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F4F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Digitalização pode ser mal recebida pelos trabalhadores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5816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CFF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Töytäry et al. (2017); Fountaine et al. (2019); Horváth e Szabó (2019); Cichosz et al. (2020)</w:t>
            </w:r>
          </w:p>
        </w:tc>
      </w:tr>
      <w:tr w:rsidR="00B04874" w14:paraId="52A922F1"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0330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264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pessoal bem qualificado que é difícil de encontrar e manter</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15B1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0A2F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 Peillon e Dubruc (2019); Cichosz et al. (2020); Austin et al. (2021)</w:t>
            </w:r>
          </w:p>
        </w:tc>
      </w:tr>
      <w:tr w:rsidR="00B04874" w14:paraId="6605A41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546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35D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conhecimento sobre provedores de tecnologia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5D4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37AAB"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Furr e Shipilov (2019); Cichosz et al. (2020); Papadopoulos et al. (2020); Mandiviwalla e Flanagan (2021)</w:t>
            </w:r>
          </w:p>
        </w:tc>
      </w:tr>
      <w:tr w:rsidR="00B04874" w14:paraId="36ECA1AB"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532D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4131"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Requisitos exigidos de segurança da tecnologia da informação (cibersegurança)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DBB8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47B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Mohammadi (2016); Cichosz et al. (2020); Papadopoulos et al. (2020)</w:t>
            </w:r>
          </w:p>
        </w:tc>
      </w:tr>
      <w:tr w:rsidR="00B04874" w14:paraId="4190DD47"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FF5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8EA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cultura empresarial para impulsionar (estimular) a transformação digital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A0C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61F6"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Töytäry et al. (2017); Fountaine et al. (2019); Horváth e Szabó (2019); Peillon e Dubruc (2019); Cichosz et al. (2020); Eller et al. (2020)</w:t>
            </w:r>
          </w:p>
        </w:tc>
      </w:tr>
    </w:tbl>
    <w:p w14:paraId="6D85CE7F" w14:textId="77777777" w:rsidR="00B04874" w:rsidRDefault="00B04874">
      <w:pPr>
        <w:rPr>
          <w:rFonts w:ascii="Times New Roman" w:eastAsia="Times New Roman" w:hAnsi="Times New Roman" w:cs="Times New Roman"/>
          <w:b/>
          <w:color w:val="000000"/>
          <w:sz w:val="24"/>
          <w:szCs w:val="24"/>
        </w:rPr>
      </w:pPr>
    </w:p>
    <w:p w14:paraId="2F428AAA" w14:textId="501E6B39" w:rsidR="00B04874" w:rsidRDefault="0071324F" w:rsidP="009E550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pode ser visualizado na Figura 3, cada variável latente, por meio de suas variáveis observadas, é alinhada a um objetivo específico da pesquisa. A abordagem engloba questões relativas à inovação, transformação digital (estratégias de digitalização e uso de tecnologias), e barreiras de desenvolvimento da digitalização. Em cada um dos temas, há assuntos específicos, mensurados por meio de uma escala tipo Likert, suportados por diversas fontes </w:t>
      </w:r>
    </w:p>
    <w:p w14:paraId="26CE71E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8F5669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6D925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B94B5A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309A68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446613C" w14:textId="77777777" w:rsidR="00B04874" w:rsidRDefault="007132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Tabela 3</w:t>
      </w:r>
    </w:p>
    <w:p w14:paraId="2B0D0CB2" w14:textId="77777777" w:rsidR="00B04874" w:rsidRDefault="007132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Variáveis latentes e observadas</w:t>
      </w:r>
    </w:p>
    <w:tbl>
      <w:tblPr>
        <w:tblStyle w:val="affffff7"/>
        <w:tblW w:w="9287" w:type="dxa"/>
        <w:tblInd w:w="-108" w:type="dxa"/>
        <w:tblLayout w:type="fixed"/>
        <w:tblLook w:val="0400" w:firstRow="0" w:lastRow="0" w:firstColumn="0" w:lastColumn="0" w:noHBand="0" w:noVBand="1"/>
      </w:tblPr>
      <w:tblGrid>
        <w:gridCol w:w="2643"/>
        <w:gridCol w:w="6644"/>
      </w:tblGrid>
      <w:tr w:rsidR="00B04874" w14:paraId="2E4DC54B" w14:textId="77777777">
        <w:trPr>
          <w:trHeight w:val="295"/>
        </w:trPr>
        <w:tc>
          <w:tcPr>
            <w:tcW w:w="2643" w:type="dxa"/>
            <w:tcBorders>
              <w:top w:val="single" w:sz="4" w:space="0" w:color="000000"/>
              <w:left w:val="nil"/>
              <w:bottom w:val="single" w:sz="4" w:space="0" w:color="000000"/>
              <w:right w:val="nil"/>
            </w:tcBorders>
            <w:shd w:val="clear" w:color="auto" w:fill="FFFFFF"/>
            <w:vAlign w:val="center"/>
          </w:tcPr>
          <w:p w14:paraId="2EACD099"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Variável Latente</w:t>
            </w:r>
          </w:p>
        </w:tc>
        <w:tc>
          <w:tcPr>
            <w:tcW w:w="6644" w:type="dxa"/>
            <w:tcBorders>
              <w:top w:val="single" w:sz="4" w:space="0" w:color="000000"/>
              <w:left w:val="nil"/>
              <w:bottom w:val="single" w:sz="4" w:space="0" w:color="000000"/>
              <w:right w:val="nil"/>
            </w:tcBorders>
            <w:shd w:val="clear" w:color="auto" w:fill="FFFFFF"/>
            <w:vAlign w:val="center"/>
          </w:tcPr>
          <w:p w14:paraId="36CB3F72"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Variável Observada</w:t>
            </w:r>
          </w:p>
        </w:tc>
      </w:tr>
      <w:tr w:rsidR="00B04874" w14:paraId="75F66851" w14:textId="77777777">
        <w:trPr>
          <w:trHeight w:val="295"/>
        </w:trPr>
        <w:tc>
          <w:tcPr>
            <w:tcW w:w="2643" w:type="dxa"/>
            <w:vMerge w:val="restart"/>
            <w:tcBorders>
              <w:top w:val="nil"/>
              <w:left w:val="nil"/>
              <w:right w:val="nil"/>
            </w:tcBorders>
            <w:shd w:val="clear" w:color="auto" w:fill="FFFFFF"/>
          </w:tcPr>
          <w:p w14:paraId="78968FA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Inovação (IN)</w:t>
            </w:r>
          </w:p>
          <w:p w14:paraId="43120FD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6F5EBC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36391E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5DE2205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70085D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A1CA00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center"/>
          </w:tcPr>
          <w:p w14:paraId="37348C4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IN1.</w:t>
            </w: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0"/>
                <w:szCs w:val="20"/>
              </w:rPr>
              <w:t>Alterações ou melhorias nos produtos/serviços existentes</w:t>
            </w:r>
          </w:p>
        </w:tc>
      </w:tr>
      <w:tr w:rsidR="00B04874" w14:paraId="18FCB340" w14:textId="77777777">
        <w:trPr>
          <w:trHeight w:val="295"/>
        </w:trPr>
        <w:tc>
          <w:tcPr>
            <w:tcW w:w="2643" w:type="dxa"/>
            <w:vMerge/>
            <w:tcBorders>
              <w:top w:val="nil"/>
              <w:left w:val="nil"/>
              <w:right w:val="nil"/>
            </w:tcBorders>
            <w:shd w:val="clear" w:color="auto" w:fill="FFFFFF"/>
          </w:tcPr>
          <w:p w14:paraId="090CD42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C3499C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Lançamento no mercado de novos produtos/serviços</w:t>
            </w:r>
          </w:p>
        </w:tc>
      </w:tr>
      <w:tr w:rsidR="00B04874" w14:paraId="4C043614" w14:textId="77777777">
        <w:trPr>
          <w:trHeight w:val="295"/>
        </w:trPr>
        <w:tc>
          <w:tcPr>
            <w:tcW w:w="2643" w:type="dxa"/>
            <w:vMerge/>
            <w:tcBorders>
              <w:top w:val="nil"/>
              <w:left w:val="nil"/>
              <w:right w:val="nil"/>
            </w:tcBorders>
            <w:shd w:val="clear" w:color="auto" w:fill="FFFFFF"/>
          </w:tcPr>
          <w:p w14:paraId="3175621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F3FC20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Mudanças ou melhorias nos processos produtivos</w:t>
            </w:r>
          </w:p>
        </w:tc>
      </w:tr>
      <w:tr w:rsidR="00B04874" w14:paraId="2AC499B2" w14:textId="77777777">
        <w:trPr>
          <w:trHeight w:val="310"/>
        </w:trPr>
        <w:tc>
          <w:tcPr>
            <w:tcW w:w="2643" w:type="dxa"/>
            <w:vMerge/>
            <w:tcBorders>
              <w:top w:val="nil"/>
              <w:left w:val="nil"/>
              <w:right w:val="nil"/>
            </w:tcBorders>
            <w:shd w:val="clear" w:color="auto" w:fill="FFFFFF"/>
          </w:tcPr>
          <w:p w14:paraId="589B70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5E3823D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IN4.</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Aquisição de novos bens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de capital</w:t>
            </w:r>
          </w:p>
        </w:tc>
      </w:tr>
      <w:tr w:rsidR="00B04874" w14:paraId="7CF40D3B" w14:textId="77777777">
        <w:trPr>
          <w:trHeight w:val="295"/>
        </w:trPr>
        <w:tc>
          <w:tcPr>
            <w:tcW w:w="2643" w:type="dxa"/>
            <w:vMerge/>
            <w:tcBorders>
              <w:top w:val="nil"/>
              <w:left w:val="nil"/>
              <w:right w:val="nil"/>
            </w:tcBorders>
            <w:shd w:val="clear" w:color="auto" w:fill="FFFFFF"/>
          </w:tcPr>
          <w:p w14:paraId="5349154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35C2604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IN5.</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Novas mudanças ou melhorias na organização e/ou gestão</w:t>
            </w:r>
          </w:p>
        </w:tc>
      </w:tr>
      <w:tr w:rsidR="00B04874" w14:paraId="21C65612" w14:textId="77777777">
        <w:trPr>
          <w:trHeight w:val="295"/>
        </w:trPr>
        <w:tc>
          <w:tcPr>
            <w:tcW w:w="2643" w:type="dxa"/>
            <w:vMerge/>
            <w:tcBorders>
              <w:top w:val="nil"/>
              <w:left w:val="nil"/>
              <w:right w:val="nil"/>
            </w:tcBorders>
            <w:shd w:val="clear" w:color="auto" w:fill="FFFFFF"/>
          </w:tcPr>
          <w:p w14:paraId="39AC8C4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2B8ED67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IN6.</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 xml:space="preserve">Novas mudanças ou melhorias na compra e/ou aquisição de insumos </w:t>
            </w:r>
          </w:p>
        </w:tc>
      </w:tr>
      <w:tr w:rsidR="00B04874" w14:paraId="4D953EB4" w14:textId="77777777">
        <w:trPr>
          <w:trHeight w:val="295"/>
        </w:trPr>
        <w:tc>
          <w:tcPr>
            <w:tcW w:w="2643" w:type="dxa"/>
            <w:vMerge/>
            <w:tcBorders>
              <w:top w:val="nil"/>
              <w:left w:val="nil"/>
              <w:right w:val="nil"/>
            </w:tcBorders>
            <w:shd w:val="clear" w:color="auto" w:fill="FFFFFF"/>
          </w:tcPr>
          <w:p w14:paraId="50E0A4E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55237D92"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IN7.</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Novas mudanças ou melhorias no comercial e/ou vendas da empresa</w:t>
            </w:r>
          </w:p>
        </w:tc>
      </w:tr>
      <w:tr w:rsidR="00B04874" w14:paraId="6F9A2422" w14:textId="77777777">
        <w:trPr>
          <w:trHeight w:val="295"/>
        </w:trPr>
        <w:tc>
          <w:tcPr>
            <w:tcW w:w="2643" w:type="dxa"/>
            <w:vMerge w:val="restart"/>
            <w:tcBorders>
              <w:top w:val="nil"/>
              <w:left w:val="nil"/>
              <w:right w:val="nil"/>
            </w:tcBorders>
            <w:shd w:val="clear" w:color="auto" w:fill="FFFFFF"/>
          </w:tcPr>
          <w:p w14:paraId="7193521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Estratégias de Digitalização (DTS)</w:t>
            </w:r>
          </w:p>
          <w:p w14:paraId="3BC1EA6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949DFA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2162E5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67FD62B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EC060B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54B37B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1A4CB8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center"/>
          </w:tcPr>
          <w:p w14:paraId="4A2103C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DTS1. Conhecemos bem as possibilidades e vantagens da digitalização</w:t>
            </w:r>
          </w:p>
        </w:tc>
      </w:tr>
      <w:tr w:rsidR="00B04874" w14:paraId="031ACCFF" w14:textId="77777777">
        <w:trPr>
          <w:trHeight w:val="310"/>
        </w:trPr>
        <w:tc>
          <w:tcPr>
            <w:tcW w:w="2643" w:type="dxa"/>
            <w:vMerge/>
            <w:tcBorders>
              <w:top w:val="nil"/>
              <w:left w:val="nil"/>
              <w:right w:val="nil"/>
            </w:tcBorders>
            <w:shd w:val="clear" w:color="auto" w:fill="FFFFFF"/>
          </w:tcPr>
          <w:p w14:paraId="0769137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51C209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DTS2. Alocamos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recursos importantes para digitalizar o negócio</w:t>
            </w:r>
          </w:p>
        </w:tc>
      </w:tr>
      <w:tr w:rsidR="00B04874" w14:paraId="0F2505D0" w14:textId="77777777">
        <w:trPr>
          <w:trHeight w:val="310"/>
        </w:trPr>
        <w:tc>
          <w:tcPr>
            <w:tcW w:w="2643" w:type="dxa"/>
            <w:vMerge/>
            <w:tcBorders>
              <w:top w:val="nil"/>
              <w:left w:val="nil"/>
              <w:right w:val="nil"/>
            </w:tcBorders>
            <w:shd w:val="clear" w:color="auto" w:fill="FFFFFF"/>
          </w:tcPr>
          <w:p w14:paraId="3637167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A64FC0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DTS3. O modelo de negócio é avaliado 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atualizado em termos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digitalização</w:t>
            </w:r>
          </w:p>
        </w:tc>
      </w:tr>
      <w:tr w:rsidR="00B04874" w14:paraId="73A5E57C" w14:textId="77777777">
        <w:trPr>
          <w:trHeight w:val="295"/>
        </w:trPr>
        <w:tc>
          <w:tcPr>
            <w:tcW w:w="2643" w:type="dxa"/>
            <w:vMerge/>
            <w:tcBorders>
              <w:top w:val="nil"/>
              <w:left w:val="nil"/>
              <w:right w:val="nil"/>
            </w:tcBorders>
            <w:shd w:val="clear" w:color="auto" w:fill="FFFFFF"/>
          </w:tcPr>
          <w:p w14:paraId="1A5CC6D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44419F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DTS4. Nossos colaboradores estão preparados para o desenvolvimento digital da empresa</w:t>
            </w:r>
          </w:p>
        </w:tc>
      </w:tr>
      <w:tr w:rsidR="00B04874" w14:paraId="6EF70394" w14:textId="77777777">
        <w:trPr>
          <w:trHeight w:val="295"/>
        </w:trPr>
        <w:tc>
          <w:tcPr>
            <w:tcW w:w="2643" w:type="dxa"/>
            <w:vMerge/>
            <w:tcBorders>
              <w:top w:val="nil"/>
              <w:left w:val="nil"/>
              <w:right w:val="nil"/>
            </w:tcBorders>
            <w:shd w:val="clear" w:color="auto" w:fill="FFFFFF"/>
          </w:tcPr>
          <w:p w14:paraId="3E61B9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616ACF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DTS5. Nossos gestores têm boa formação em digitalização</w:t>
            </w:r>
          </w:p>
        </w:tc>
      </w:tr>
      <w:tr w:rsidR="00B04874" w14:paraId="5DB2C766" w14:textId="77777777">
        <w:trPr>
          <w:trHeight w:val="295"/>
        </w:trPr>
        <w:tc>
          <w:tcPr>
            <w:tcW w:w="2643" w:type="dxa"/>
            <w:vMerge/>
            <w:tcBorders>
              <w:top w:val="nil"/>
              <w:left w:val="nil"/>
              <w:right w:val="nil"/>
            </w:tcBorders>
            <w:shd w:val="clear" w:color="auto" w:fill="FFFFFF"/>
          </w:tcPr>
          <w:p w14:paraId="1551424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968347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DTS6. O grau de automação de processos é alto na minha empresa</w:t>
            </w:r>
          </w:p>
        </w:tc>
      </w:tr>
      <w:tr w:rsidR="00B04874" w14:paraId="790E5D55" w14:textId="77777777">
        <w:trPr>
          <w:trHeight w:val="295"/>
        </w:trPr>
        <w:tc>
          <w:tcPr>
            <w:tcW w:w="2643" w:type="dxa"/>
            <w:vMerge/>
            <w:tcBorders>
              <w:top w:val="nil"/>
              <w:left w:val="nil"/>
              <w:right w:val="nil"/>
            </w:tcBorders>
            <w:shd w:val="clear" w:color="auto" w:fill="FFFFFF"/>
          </w:tcPr>
          <w:p w14:paraId="2E9877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2A1B6C1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DTS7. Utilizamos a digitalização na gestão organizacional da empresa</w:t>
            </w:r>
          </w:p>
        </w:tc>
      </w:tr>
      <w:tr w:rsidR="00B04874" w14:paraId="48958056" w14:textId="77777777">
        <w:trPr>
          <w:trHeight w:val="310"/>
        </w:trPr>
        <w:tc>
          <w:tcPr>
            <w:tcW w:w="2643" w:type="dxa"/>
            <w:vMerge/>
            <w:tcBorders>
              <w:top w:val="nil"/>
              <w:left w:val="nil"/>
              <w:right w:val="nil"/>
            </w:tcBorders>
            <w:shd w:val="clear" w:color="auto" w:fill="FFFFFF"/>
          </w:tcPr>
          <w:p w14:paraId="371F81D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EC3CCD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DTS8. Em nossa empresa, o treinamento para transformação digital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é realizado de forma regular</w:t>
            </w:r>
          </w:p>
        </w:tc>
      </w:tr>
      <w:tr w:rsidR="00B04874" w14:paraId="65BCD813" w14:textId="77777777">
        <w:trPr>
          <w:trHeight w:val="295"/>
        </w:trPr>
        <w:tc>
          <w:tcPr>
            <w:tcW w:w="2643" w:type="dxa"/>
            <w:vMerge w:val="restart"/>
            <w:tcBorders>
              <w:top w:val="nil"/>
              <w:left w:val="nil"/>
              <w:right w:val="nil"/>
            </w:tcBorders>
            <w:shd w:val="clear" w:color="auto" w:fill="FFFFFF"/>
          </w:tcPr>
          <w:p w14:paraId="2A693A3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Uso de Tecnologias (DTU)</w:t>
            </w:r>
          </w:p>
          <w:p w14:paraId="21EBE53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1C54B8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8EEED4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112A7F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3C2BEB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w:t>
            </w:r>
          </w:p>
          <w:p w14:paraId="611C5D3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830A07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C88790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A98CBA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2CA918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03DAE2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bottom"/>
          </w:tcPr>
          <w:p w14:paraId="594FCEC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DTU1. Site próprio na Web </w:t>
            </w:r>
          </w:p>
        </w:tc>
      </w:tr>
      <w:tr w:rsidR="00B04874" w14:paraId="6E4719D8" w14:textId="77777777">
        <w:trPr>
          <w:trHeight w:val="295"/>
        </w:trPr>
        <w:tc>
          <w:tcPr>
            <w:tcW w:w="2643" w:type="dxa"/>
            <w:vMerge/>
            <w:tcBorders>
              <w:top w:val="nil"/>
              <w:left w:val="nil"/>
              <w:right w:val="nil"/>
            </w:tcBorders>
            <w:shd w:val="clear" w:color="auto" w:fill="FFFFFF"/>
          </w:tcPr>
          <w:p w14:paraId="18BA3E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3BEC2B5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DTU2. Fazemos vendas em nosso próprio portal de e-commerce (via internet)</w:t>
            </w:r>
          </w:p>
        </w:tc>
      </w:tr>
      <w:tr w:rsidR="00B04874" w14:paraId="3B523C82" w14:textId="77777777">
        <w:trPr>
          <w:trHeight w:val="295"/>
        </w:trPr>
        <w:tc>
          <w:tcPr>
            <w:tcW w:w="2643" w:type="dxa"/>
            <w:vMerge/>
            <w:tcBorders>
              <w:top w:val="nil"/>
              <w:left w:val="nil"/>
              <w:right w:val="nil"/>
            </w:tcBorders>
            <w:shd w:val="clear" w:color="auto" w:fill="FFFFFF"/>
          </w:tcPr>
          <w:p w14:paraId="38B755A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6C5CB32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DTU3. Fazemos comércio eletrônico no Marketplace (Amazon ou equivalente)</w:t>
            </w:r>
          </w:p>
        </w:tc>
      </w:tr>
      <w:tr w:rsidR="00B04874" w14:paraId="64AC1046" w14:textId="77777777">
        <w:trPr>
          <w:trHeight w:val="295"/>
        </w:trPr>
        <w:tc>
          <w:tcPr>
            <w:tcW w:w="2643" w:type="dxa"/>
            <w:vMerge/>
            <w:tcBorders>
              <w:top w:val="nil"/>
              <w:left w:val="nil"/>
              <w:right w:val="nil"/>
            </w:tcBorders>
            <w:shd w:val="clear" w:color="auto" w:fill="FFFFFF"/>
          </w:tcPr>
          <w:p w14:paraId="5CE8109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4DD0F74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DTU4. Redes sociais para fins comerciais </w:t>
            </w:r>
          </w:p>
        </w:tc>
      </w:tr>
      <w:tr w:rsidR="00B04874" w14:paraId="6B378E53" w14:textId="77777777">
        <w:trPr>
          <w:trHeight w:val="295"/>
        </w:trPr>
        <w:tc>
          <w:tcPr>
            <w:tcW w:w="2643" w:type="dxa"/>
            <w:vMerge/>
            <w:tcBorders>
              <w:top w:val="nil"/>
              <w:left w:val="nil"/>
              <w:right w:val="nil"/>
            </w:tcBorders>
            <w:shd w:val="clear" w:color="auto" w:fill="FFFFFF"/>
          </w:tcPr>
          <w:p w14:paraId="37F93C5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6F8C0F6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DTU5. Banco Digital</w:t>
            </w:r>
          </w:p>
        </w:tc>
      </w:tr>
      <w:tr w:rsidR="00B04874" w14:paraId="3291203F" w14:textId="77777777">
        <w:trPr>
          <w:trHeight w:val="295"/>
        </w:trPr>
        <w:tc>
          <w:tcPr>
            <w:tcW w:w="2643" w:type="dxa"/>
            <w:vMerge/>
            <w:tcBorders>
              <w:top w:val="nil"/>
              <w:left w:val="nil"/>
              <w:right w:val="nil"/>
            </w:tcBorders>
            <w:shd w:val="clear" w:color="auto" w:fill="FFFFFF"/>
          </w:tcPr>
          <w:p w14:paraId="4D5BF1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5B3C478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DTU6. Teletrabalho (home office)</w:t>
            </w:r>
          </w:p>
        </w:tc>
      </w:tr>
      <w:tr w:rsidR="00B04874" w14:paraId="32414931" w14:textId="77777777">
        <w:trPr>
          <w:trHeight w:val="295"/>
        </w:trPr>
        <w:tc>
          <w:tcPr>
            <w:tcW w:w="2643" w:type="dxa"/>
            <w:vMerge/>
            <w:tcBorders>
              <w:top w:val="nil"/>
              <w:left w:val="nil"/>
              <w:right w:val="nil"/>
            </w:tcBorders>
            <w:shd w:val="clear" w:color="auto" w:fill="FFFFFF"/>
          </w:tcPr>
          <w:p w14:paraId="048EE3B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78C17F6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DTU7. ERPs (sistemas de gestão integrados)</w:t>
            </w:r>
          </w:p>
        </w:tc>
      </w:tr>
      <w:tr w:rsidR="00B04874" w14:paraId="2731B3E3" w14:textId="77777777">
        <w:trPr>
          <w:trHeight w:val="295"/>
        </w:trPr>
        <w:tc>
          <w:tcPr>
            <w:tcW w:w="2643" w:type="dxa"/>
            <w:vMerge/>
            <w:tcBorders>
              <w:top w:val="nil"/>
              <w:left w:val="nil"/>
              <w:right w:val="nil"/>
            </w:tcBorders>
            <w:shd w:val="clear" w:color="auto" w:fill="FFFFFF"/>
          </w:tcPr>
          <w:p w14:paraId="0DA1AE4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0EA691B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DTU8. Intranet corporativa</w:t>
            </w:r>
          </w:p>
        </w:tc>
      </w:tr>
      <w:tr w:rsidR="00B04874" w14:paraId="58ED354F" w14:textId="77777777">
        <w:trPr>
          <w:trHeight w:val="295"/>
        </w:trPr>
        <w:tc>
          <w:tcPr>
            <w:tcW w:w="2643" w:type="dxa"/>
            <w:vMerge/>
            <w:tcBorders>
              <w:top w:val="nil"/>
              <w:left w:val="nil"/>
              <w:right w:val="nil"/>
            </w:tcBorders>
            <w:shd w:val="clear" w:color="auto" w:fill="FFFFFF"/>
          </w:tcPr>
          <w:p w14:paraId="38CED61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71F82D4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DTU9. Serviços para cobrir a segurança cibernética</w:t>
            </w:r>
          </w:p>
        </w:tc>
      </w:tr>
      <w:tr w:rsidR="00B04874" w14:paraId="01C54BFE" w14:textId="77777777">
        <w:trPr>
          <w:trHeight w:val="295"/>
        </w:trPr>
        <w:tc>
          <w:tcPr>
            <w:tcW w:w="2643" w:type="dxa"/>
            <w:vMerge/>
            <w:tcBorders>
              <w:top w:val="nil"/>
              <w:left w:val="nil"/>
              <w:right w:val="nil"/>
            </w:tcBorders>
            <w:shd w:val="clear" w:color="auto" w:fill="FFFFFF"/>
          </w:tcPr>
          <w:p w14:paraId="1F230D1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1EBADD3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DTU10. Software de análise de dados e big data </w:t>
            </w:r>
          </w:p>
        </w:tc>
      </w:tr>
      <w:tr w:rsidR="00B04874" w14:paraId="22E32E54" w14:textId="77777777">
        <w:trPr>
          <w:trHeight w:val="295"/>
        </w:trPr>
        <w:tc>
          <w:tcPr>
            <w:tcW w:w="2643" w:type="dxa"/>
            <w:vMerge/>
            <w:tcBorders>
              <w:top w:val="nil"/>
              <w:left w:val="nil"/>
              <w:right w:val="nil"/>
            </w:tcBorders>
            <w:shd w:val="clear" w:color="auto" w:fill="FFFFFF"/>
          </w:tcPr>
          <w:p w14:paraId="09010DE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087F9E2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DTU11. Robotização, sensorialização</w:t>
            </w:r>
          </w:p>
        </w:tc>
      </w:tr>
      <w:tr w:rsidR="00B04874" w14:paraId="57707206" w14:textId="77777777">
        <w:trPr>
          <w:trHeight w:val="295"/>
        </w:trPr>
        <w:tc>
          <w:tcPr>
            <w:tcW w:w="2643" w:type="dxa"/>
            <w:vMerge/>
            <w:tcBorders>
              <w:top w:val="nil"/>
              <w:left w:val="nil"/>
              <w:right w:val="nil"/>
            </w:tcBorders>
            <w:shd w:val="clear" w:color="auto" w:fill="FFFFFF"/>
          </w:tcPr>
          <w:p w14:paraId="007513E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right w:val="nil"/>
            </w:tcBorders>
            <w:shd w:val="clear" w:color="auto" w:fill="FFFFFF"/>
            <w:vAlign w:val="bottom"/>
          </w:tcPr>
          <w:p w14:paraId="268856A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DTU12. Localização, Internet das Coisas</w:t>
            </w:r>
          </w:p>
        </w:tc>
      </w:tr>
      <w:tr w:rsidR="00B04874" w14:paraId="59908018" w14:textId="77777777">
        <w:trPr>
          <w:trHeight w:val="295"/>
        </w:trPr>
        <w:tc>
          <w:tcPr>
            <w:tcW w:w="2643" w:type="dxa"/>
            <w:vMerge w:val="restart"/>
            <w:tcBorders>
              <w:top w:val="nil"/>
              <w:left w:val="nil"/>
              <w:right w:val="nil"/>
            </w:tcBorders>
            <w:shd w:val="clear" w:color="auto" w:fill="FFFFFF"/>
          </w:tcPr>
          <w:p w14:paraId="0FD3281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Barreiras de Desenvolvimento da Digitalização (DB)</w:t>
            </w:r>
          </w:p>
          <w:p w14:paraId="32B686C0"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F5C3FA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102C39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521603C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19B71D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36AED5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820113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bottom"/>
          </w:tcPr>
          <w:p w14:paraId="7140AF4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DB1. Conexão insuficiente de banda larga </w:t>
            </w:r>
          </w:p>
        </w:tc>
      </w:tr>
      <w:tr w:rsidR="00B04874" w14:paraId="3B0B9B69" w14:textId="77777777">
        <w:trPr>
          <w:trHeight w:val="295"/>
        </w:trPr>
        <w:tc>
          <w:tcPr>
            <w:tcW w:w="2643" w:type="dxa"/>
            <w:vMerge/>
            <w:tcBorders>
              <w:top w:val="nil"/>
              <w:left w:val="nil"/>
              <w:right w:val="nil"/>
            </w:tcBorders>
            <w:shd w:val="clear" w:color="auto" w:fill="FFFFFF"/>
          </w:tcPr>
          <w:p w14:paraId="178F022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4520EB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DB2. Falta de recursos financeiros na empresa</w:t>
            </w:r>
          </w:p>
        </w:tc>
      </w:tr>
      <w:tr w:rsidR="00B04874" w14:paraId="261BE3EF" w14:textId="77777777">
        <w:trPr>
          <w:trHeight w:val="295"/>
        </w:trPr>
        <w:tc>
          <w:tcPr>
            <w:tcW w:w="2643" w:type="dxa"/>
            <w:vMerge/>
            <w:tcBorders>
              <w:top w:val="nil"/>
              <w:left w:val="nil"/>
              <w:right w:val="nil"/>
            </w:tcBorders>
            <w:shd w:val="clear" w:color="auto" w:fill="FFFFFF"/>
          </w:tcPr>
          <w:p w14:paraId="4755DA9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3AEDB3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DB3. Altos custos de investimento</w:t>
            </w:r>
          </w:p>
        </w:tc>
      </w:tr>
      <w:tr w:rsidR="00B04874" w14:paraId="4BCBAE4E" w14:textId="77777777">
        <w:trPr>
          <w:trHeight w:val="295"/>
        </w:trPr>
        <w:tc>
          <w:tcPr>
            <w:tcW w:w="2643" w:type="dxa"/>
            <w:vMerge/>
            <w:tcBorders>
              <w:top w:val="nil"/>
              <w:left w:val="nil"/>
              <w:right w:val="nil"/>
            </w:tcBorders>
            <w:shd w:val="clear" w:color="auto" w:fill="FFFFFF"/>
          </w:tcPr>
          <w:p w14:paraId="1704085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10C0B42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DB4. Digitalização pode ser mal recebida pelos trabalhadores</w:t>
            </w:r>
          </w:p>
        </w:tc>
      </w:tr>
      <w:tr w:rsidR="00B04874" w14:paraId="296FA103" w14:textId="77777777">
        <w:trPr>
          <w:trHeight w:val="295"/>
        </w:trPr>
        <w:tc>
          <w:tcPr>
            <w:tcW w:w="2643" w:type="dxa"/>
            <w:vMerge/>
            <w:tcBorders>
              <w:top w:val="nil"/>
              <w:left w:val="nil"/>
              <w:right w:val="nil"/>
            </w:tcBorders>
            <w:shd w:val="clear" w:color="auto" w:fill="FFFFFF"/>
          </w:tcPr>
          <w:p w14:paraId="5FEACF6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E22D5C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DB5. Falta de pessoal bem qualificado que é difícil de encontrar e manter</w:t>
            </w:r>
          </w:p>
        </w:tc>
      </w:tr>
      <w:tr w:rsidR="00B04874" w14:paraId="037DF8AD" w14:textId="77777777">
        <w:trPr>
          <w:trHeight w:val="295"/>
        </w:trPr>
        <w:tc>
          <w:tcPr>
            <w:tcW w:w="2643" w:type="dxa"/>
            <w:vMerge/>
            <w:tcBorders>
              <w:top w:val="nil"/>
              <w:left w:val="nil"/>
              <w:right w:val="nil"/>
            </w:tcBorders>
            <w:shd w:val="clear" w:color="auto" w:fill="FFFFFF"/>
          </w:tcPr>
          <w:p w14:paraId="3A80BDA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7F8165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DB6. Falta de conhecimento sobre provedores de tecnologia</w:t>
            </w:r>
          </w:p>
        </w:tc>
      </w:tr>
      <w:tr w:rsidR="00B04874" w14:paraId="55693B93" w14:textId="77777777">
        <w:trPr>
          <w:trHeight w:val="295"/>
        </w:trPr>
        <w:tc>
          <w:tcPr>
            <w:tcW w:w="2643" w:type="dxa"/>
            <w:vMerge/>
            <w:tcBorders>
              <w:top w:val="nil"/>
              <w:left w:val="nil"/>
              <w:right w:val="nil"/>
            </w:tcBorders>
            <w:shd w:val="clear" w:color="auto" w:fill="FFFFFF"/>
          </w:tcPr>
          <w:p w14:paraId="12B9BC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A70D35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DB7. Requisitos exigidos de segurança da tecnologia da informação (cibersegurança)</w:t>
            </w:r>
          </w:p>
        </w:tc>
      </w:tr>
      <w:tr w:rsidR="00B04874" w14:paraId="04520910" w14:textId="77777777">
        <w:trPr>
          <w:trHeight w:val="310"/>
        </w:trPr>
        <w:tc>
          <w:tcPr>
            <w:tcW w:w="2643" w:type="dxa"/>
            <w:vMerge/>
            <w:tcBorders>
              <w:top w:val="nil"/>
              <w:left w:val="nil"/>
              <w:right w:val="nil"/>
            </w:tcBorders>
            <w:shd w:val="clear" w:color="auto" w:fill="FFFFFF"/>
          </w:tcPr>
          <w:p w14:paraId="411F576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single" w:sz="4" w:space="0" w:color="000000"/>
              <w:right w:val="nil"/>
            </w:tcBorders>
            <w:shd w:val="clear" w:color="auto" w:fill="FFFFFF"/>
            <w:vAlign w:val="center"/>
          </w:tcPr>
          <w:p w14:paraId="6A6A1FC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DB8. Falta de cultura empresarial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para impulsionar (estimular) a transformação digital</w:t>
            </w:r>
          </w:p>
        </w:tc>
      </w:tr>
    </w:tbl>
    <w:p w14:paraId="5A325046"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73E86BD"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Tabela 3 estão expostas as variáveis latentes e observadas. O tema de inovação (IN) versa sobre produtos/serviços, processos e gestão. Já o tema de transformação digital, se subdivide em dois: estratégias de digitalização (DTS) e o uso de tecnologias (DTU). As estratégias são modelos de gestão, e no uso de tecnologias temos as tecnologias básicas e avançadas. E por fim, o tema de barreiras de desenvolvimento da digitalização (DB), que apresenta dificuldades enfrentadas pelas organizações para manter e atingir níveis mais altos de digitalização.</w:t>
      </w:r>
    </w:p>
    <w:p w14:paraId="14C3DD6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39124D21" w14:textId="77777777" w:rsidR="00B04874" w:rsidRDefault="0071324F">
      <w:pPr>
        <w:pStyle w:val="Ttulo2"/>
      </w:pPr>
      <w:bookmarkStart w:id="22" w:name="_heading=h.1hmsyys" w:colFirst="0" w:colLast="0"/>
      <w:bookmarkEnd w:id="22"/>
      <w:r>
        <w:t>3.3 POPULAÇÃO E AMOSTRA DA PESQUISA</w:t>
      </w:r>
    </w:p>
    <w:p w14:paraId="0E25BD1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75B76EDA"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refinamento dos dados, a quantidade de MPMEs foi ajustada com base na quantidade de respostas completas que representam identificação de valores discrepantes, conforme representado na Tabela 4.</w:t>
      </w:r>
    </w:p>
    <w:p w14:paraId="1924A4D9" w14:textId="77777777" w:rsidR="00B04874" w:rsidRDefault="00B04874">
      <w:pPr>
        <w:spacing w:after="0" w:line="240" w:lineRule="auto"/>
        <w:jc w:val="both"/>
        <w:rPr>
          <w:rFonts w:ascii="Times New Roman" w:eastAsia="Times New Roman" w:hAnsi="Times New Roman" w:cs="Times New Roman"/>
          <w:b/>
          <w:color w:val="000000"/>
          <w:sz w:val="24"/>
          <w:szCs w:val="24"/>
        </w:rPr>
      </w:pPr>
    </w:p>
    <w:p w14:paraId="2DD4D1DB"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Tabela 4</w:t>
      </w:r>
    </w:p>
    <w:p w14:paraId="58837ACD"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Tamanho da amostra</w:t>
      </w:r>
    </w:p>
    <w:tbl>
      <w:tblPr>
        <w:tblStyle w:val="affffff8"/>
        <w:tblpPr w:leftFromText="180" w:rightFromText="180" w:topFromText="180" w:bottomFromText="180" w:vertAnchor="text" w:tblpX="-50"/>
        <w:tblW w:w="9287"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6609"/>
        <w:gridCol w:w="2678"/>
      </w:tblGrid>
      <w:tr w:rsidR="00B04874" w14:paraId="2D212580"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70AE5CF"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Nº total de respondentes ao questionário</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1F202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r>
      <w:tr w:rsidR="00B04874" w14:paraId="48794D45"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BA8753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Nº total de exclusões</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A5B76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w:t>
            </w:r>
          </w:p>
        </w:tc>
      </w:tr>
      <w:tr w:rsidR="00B04874" w14:paraId="46E61EF9"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096370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Conjunto representativo da amostra</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C98452"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r>
    </w:tbl>
    <w:p w14:paraId="053F007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D028091"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Tabela 4 pode-se perceber que ainda que a amostra completa, ou o número total de respondentes ao questionário seja de 980 empresas, o conjunto representativo da amostra resulta </w:t>
      </w:r>
      <w:r>
        <w:rPr>
          <w:rFonts w:ascii="Times New Roman" w:eastAsia="Times New Roman" w:hAnsi="Times New Roman" w:cs="Times New Roman"/>
          <w:color w:val="000000"/>
          <w:sz w:val="24"/>
          <w:szCs w:val="24"/>
        </w:rPr>
        <w:lastRenderedPageBreak/>
        <w:t>em 731 empresas. As 249 exclusões realizadas decorrem de empresas que não responderam completamente o questionário, em especial às questões utilizadas neste trabalho, e que poderiam afetar os resultados.</w:t>
      </w:r>
    </w:p>
    <w:p w14:paraId="440B2D9E"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 importante destacar que para os constructos de Inovação (IN) e Uso de Tecnologias (DTU) havia a possibilidade de resposta “não usa”. Para garantir uma análise confiável, os respondentes que escolheram esta opção foram tratados separadamente ao elaborar as Tabelas 9 e 12, sobre a importância de cada um dos constructos para as empresas. </w:t>
      </w:r>
    </w:p>
    <w:p w14:paraId="7BE1D24C" w14:textId="77777777" w:rsidR="00B04874" w:rsidRDefault="00B04874">
      <w:pPr>
        <w:rPr>
          <w:rFonts w:ascii="Times New Roman" w:eastAsia="Times New Roman" w:hAnsi="Times New Roman" w:cs="Times New Roman"/>
          <w:b/>
          <w:color w:val="000000"/>
          <w:sz w:val="24"/>
          <w:szCs w:val="24"/>
        </w:rPr>
      </w:pPr>
    </w:p>
    <w:p w14:paraId="214DADE4" w14:textId="77777777" w:rsidR="00B04874" w:rsidRDefault="0071324F">
      <w:pPr>
        <w:pStyle w:val="Ttulo2"/>
      </w:pPr>
      <w:bookmarkStart w:id="23" w:name="_heading=h.41mghml" w:colFirst="0" w:colLast="0"/>
      <w:bookmarkEnd w:id="23"/>
      <w:r>
        <w:t>3.4 PROCEDIMENTOS DE COLETA DE DADOS</w:t>
      </w:r>
    </w:p>
    <w:p w14:paraId="66D801FA" w14:textId="58DD06F5" w:rsidR="00B04874" w:rsidRDefault="0071324F">
      <w:pPr>
        <w:pStyle w:val="Ttulo2"/>
      </w:pPr>
      <w:bookmarkStart w:id="24" w:name="_heading=h.vx1227" w:colFirst="0" w:colLast="0"/>
      <w:bookmarkEnd w:id="24"/>
      <w:r>
        <w:t>3.5 PROCEDIMENTO DE ANÁLISE DOS RESULTADOS</w:t>
      </w:r>
    </w:p>
    <w:p w14:paraId="07D0C318" w14:textId="77777777" w:rsidR="00B04874" w:rsidRDefault="00B04874">
      <w:pPr>
        <w:spacing w:after="0" w:line="360" w:lineRule="auto"/>
        <w:rPr>
          <w:rFonts w:ascii="Times New Roman" w:eastAsia="Times New Roman" w:hAnsi="Times New Roman" w:cs="Times New Roman"/>
          <w:color w:val="000000"/>
          <w:sz w:val="24"/>
          <w:szCs w:val="24"/>
        </w:rPr>
      </w:pPr>
    </w:p>
    <w:p w14:paraId="41BE90CC"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46C5A851" w14:textId="77777777" w:rsidR="00B04874" w:rsidRDefault="0071324F">
      <w:pPr>
        <w:pStyle w:val="Ttulo2"/>
      </w:pPr>
      <w:bookmarkStart w:id="25" w:name="_heading=h.3fwokq0" w:colFirst="0" w:colLast="0"/>
      <w:bookmarkEnd w:id="25"/>
      <w:r>
        <w:t>3.6 DESENHO DA PESQUISA</w:t>
      </w:r>
    </w:p>
    <w:p w14:paraId="27D70CD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0142651"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Por meio de uma análise criteriosa e abrangente, o presente estudo busca identificar mudanças em curso e lançar bases para tomadas de decisões futuras, levando em consideração perspectivas teóricas e empíricas. Para compreender as etapas realizadas, elaborou-se e apresentou-se a Figura 5.</w:t>
      </w:r>
    </w:p>
    <w:p w14:paraId="200EAA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DA51A6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1F2FD1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1E5532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5B2A36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3389C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13945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2182C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9A416A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7056A7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1E55AFE"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7A2C4E47"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47DF0E74"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016A64B6"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35D15B3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BA5824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784DA0E"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Figura 5</w:t>
      </w:r>
    </w:p>
    <w:p w14:paraId="1EAE1E42"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Desenho da Pesquisa</w:t>
      </w:r>
    </w:p>
    <w:p w14:paraId="18CB9548"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EDEA7DA" wp14:editId="0EDA0075">
            <wp:extent cx="5753270" cy="7296830"/>
            <wp:effectExtent l="0" t="0" r="0" b="0"/>
            <wp:docPr id="1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12748" t="3977" r="12548" b="29041"/>
                    <a:stretch>
                      <a:fillRect/>
                    </a:stretch>
                  </pic:blipFill>
                  <pic:spPr>
                    <a:xfrm>
                      <a:off x="0" y="0"/>
                      <a:ext cx="5753270" cy="7296830"/>
                    </a:xfrm>
                    <a:prstGeom prst="rect">
                      <a:avLst/>
                    </a:prstGeom>
                    <a:ln/>
                  </pic:spPr>
                </pic:pic>
              </a:graphicData>
            </a:graphic>
          </wp:inline>
        </w:drawing>
      </w:r>
    </w:p>
    <w:p w14:paraId="552AB3B0" w14:textId="77777777" w:rsidR="00B04874" w:rsidRDefault="00B04874">
      <w:pPr>
        <w:spacing w:after="0" w:line="360" w:lineRule="auto"/>
        <w:jc w:val="both"/>
        <w:rPr>
          <w:rFonts w:ascii="Times New Roman" w:eastAsia="Times New Roman" w:hAnsi="Times New Roman" w:cs="Times New Roman"/>
          <w:color w:val="000000"/>
          <w:sz w:val="24"/>
          <w:szCs w:val="24"/>
        </w:rPr>
      </w:pPr>
      <w:bookmarkStart w:id="26" w:name="_heading=h.2grqrue" w:colFirst="0" w:colLast="0"/>
      <w:bookmarkEnd w:id="26"/>
    </w:p>
    <w:p w14:paraId="623C3A2E"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Figura 5 apresenta as seis etapas para a realização deste trabalho. Inicia com a introdução, seguido pela revisão de literatura, e em seguida, os procedimentos metodológicos. </w:t>
      </w:r>
      <w:r>
        <w:rPr>
          <w:rFonts w:ascii="Times New Roman" w:eastAsia="Times New Roman" w:hAnsi="Times New Roman" w:cs="Times New Roman"/>
          <w:color w:val="000000"/>
          <w:sz w:val="24"/>
          <w:szCs w:val="24"/>
        </w:rPr>
        <w:lastRenderedPageBreak/>
        <w:t>Após isso, inicia-se a análise dos resultados, seguida da aplicabilidade da pesquisa e finaliza com a conclusão.</w:t>
      </w:r>
    </w:p>
    <w:p w14:paraId="3B90EF5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23AEDB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9BF65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EAB39B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9D1117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497FE3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601353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7643F2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BD7747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39CB78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E3980E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12BC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CDBA52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15CF27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5CE726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C07DC0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490764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5170A3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EFBA3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AC6DE5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A4B8E3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F9B7DD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B3875B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00956E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56EEA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0F1CC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CF74B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EBCED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0F574A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389473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47D0DC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C8733A2" w14:textId="77777777" w:rsidR="00B04874" w:rsidRDefault="0071324F">
      <w:pPr>
        <w:pStyle w:val="Ttulo1"/>
      </w:pPr>
      <w:bookmarkStart w:id="27" w:name="_heading=h.2dlolyb" w:colFirst="0" w:colLast="0"/>
      <w:bookmarkEnd w:id="27"/>
      <w:r>
        <w:lastRenderedPageBreak/>
        <w:t xml:space="preserve">4 ANÁLISE DOS RESULTADOS </w:t>
      </w:r>
    </w:p>
    <w:p w14:paraId="69D4B6A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070E92F" w14:textId="69A64460"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capítulo são apresentadas a descrição e análise dos resultados. Inicia-se com a caracterização das empresas da amostra, e com a apresentação dos resultados estatísticos dos constructos. </w:t>
      </w:r>
    </w:p>
    <w:p w14:paraId="26AE7DD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1EDC81" w14:textId="77777777" w:rsidR="00B04874" w:rsidRDefault="0071324F">
      <w:pPr>
        <w:pStyle w:val="Ttulo2"/>
      </w:pPr>
      <w:bookmarkStart w:id="28" w:name="_heading=h.sqyw64" w:colFirst="0" w:colLast="0"/>
      <w:bookmarkEnd w:id="28"/>
      <w:r>
        <w:t>4.1 CARACTERIZAÇÃO DAS EMPRESAS</w:t>
      </w:r>
    </w:p>
    <w:p w14:paraId="2DFDFF3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474B36D" w14:textId="7061EA68" w:rsidR="00B04874" w:rsidRDefault="0071324F" w:rsidP="00164E9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p>
    <w:p w14:paraId="0C14004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65AF5DC" w14:textId="77777777" w:rsidR="00B04874" w:rsidRDefault="0071324F">
      <w:pPr>
        <w:pStyle w:val="Ttulo2"/>
      </w:pPr>
      <w:bookmarkStart w:id="29" w:name="_heading=h.3cqmetx" w:colFirst="0" w:colLast="0"/>
      <w:bookmarkEnd w:id="29"/>
      <w:r>
        <w:t>4.2 APRESENTAÇÃO DOS RESULTADOS DA PESQUISA</w:t>
      </w:r>
    </w:p>
    <w:p w14:paraId="1A96EBD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932781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035DF66" w14:textId="77777777" w:rsidR="00B04874" w:rsidRDefault="0071324F">
      <w:pPr>
        <w:pStyle w:val="Ttulo2"/>
      </w:pPr>
      <w:bookmarkStart w:id="30" w:name="_heading=h.1rvwp1q" w:colFirst="0" w:colLast="0"/>
      <w:bookmarkEnd w:id="30"/>
      <w:r>
        <w:t>4.3 TESTES DE HIPÓTESES</w:t>
      </w:r>
    </w:p>
    <w:p w14:paraId="0DC82C1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3520B2D" w14:textId="2D0A38CB" w:rsidR="00B04874" w:rsidRDefault="0071324F" w:rsidP="00826D5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D8371D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6B45E83" w14:textId="77777777" w:rsidR="00B04874" w:rsidRDefault="0071324F">
      <w:pPr>
        <w:pStyle w:val="Ttulo2"/>
      </w:pPr>
      <w:bookmarkStart w:id="31" w:name="_heading=h.4bvk7pj" w:colFirst="0" w:colLast="0"/>
      <w:bookmarkEnd w:id="31"/>
      <w:r>
        <w:t>4.4 DISCUSSÃO DOS RESULTADOS</w:t>
      </w:r>
    </w:p>
    <w:p w14:paraId="109AB40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09D909C" w14:textId="6276FAD6" w:rsidR="00B04874" w:rsidRDefault="0071324F" w:rsidP="00826D5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7C1825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5B2435B"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0C707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32854372"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6ECE5133"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401923B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782CC559"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3D90213A"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021FA62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19CABCFB"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79CB62B"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62A07D13"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76AD7600"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151AE5A"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21197D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57A6220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B75656E" w14:textId="77777777" w:rsidR="00B04874" w:rsidRDefault="0071324F">
      <w:pPr>
        <w:pStyle w:val="Ttulo1"/>
      </w:pPr>
      <w:bookmarkStart w:id="32" w:name="_heading=h.2r0uhxc" w:colFirst="0" w:colLast="0"/>
      <w:bookmarkEnd w:id="32"/>
      <w:r>
        <w:t>5 APLICABILIDADE DA PESQUISA</w:t>
      </w:r>
    </w:p>
    <w:p w14:paraId="432CFCC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D277B8"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CBC8479"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706C3B6"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50D7F64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053A239"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08FE40D5"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2146ABB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7FF21C1B"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0E15B07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04176BB"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2FEAB68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A6987D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D8D871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856A5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E4D0FF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D69CBA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EB6683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6C8AF5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BFB80A2"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A82B38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32CF78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951013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98116B3"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7173695"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5E76B27D"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40F0046C"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DF4A39C"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816ABE7"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33FB517"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7F20376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1FA49F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9F3DFE5" w14:textId="77777777" w:rsidR="00B04874" w:rsidRDefault="0071324F">
      <w:pPr>
        <w:pStyle w:val="Ttulo1"/>
      </w:pPr>
      <w:bookmarkStart w:id="33" w:name="_heading=h.1664s55" w:colFirst="0" w:colLast="0"/>
      <w:bookmarkEnd w:id="33"/>
      <w:r>
        <w:lastRenderedPageBreak/>
        <w:t>6 CONCLUSÕES E RECOMENDAÇÕES DA PESQUISA</w:t>
      </w:r>
    </w:p>
    <w:p w14:paraId="2BE12E42"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78B85A30" w14:textId="0E12EC28"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objetivo desse estudo consistiu em </w:t>
      </w:r>
    </w:p>
    <w:p w14:paraId="4E896959" w14:textId="70A69DFB"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Sugestão responder os objetivos da pesquisa. </w:t>
      </w:r>
    </w:p>
    <w:p w14:paraId="7686A1F9" w14:textId="6C43C2E6"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Limitações da pesquisa</w:t>
      </w:r>
    </w:p>
    <w:p w14:paraId="4CCD0DCE" w14:textId="1849FF59"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Recomendações de outros estudos. </w:t>
      </w:r>
    </w:p>
    <w:p w14:paraId="3B717C6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0BBEF65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37FDC099"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1CD2889F"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3D009D6"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F163AE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42DF43F4"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0B56DADF" w14:textId="77777777" w:rsidR="00197FF3" w:rsidRDefault="00197FF3">
      <w:pPr>
        <w:spacing w:after="0" w:line="360" w:lineRule="auto"/>
        <w:ind w:firstLine="720"/>
        <w:jc w:val="both"/>
        <w:rPr>
          <w:rFonts w:ascii="Times New Roman" w:eastAsia="Times New Roman" w:hAnsi="Times New Roman" w:cs="Times New Roman"/>
          <w:color w:val="000000"/>
          <w:sz w:val="24"/>
          <w:szCs w:val="24"/>
        </w:rPr>
      </w:pPr>
    </w:p>
    <w:p w14:paraId="7D66B4E0" w14:textId="77777777" w:rsidR="00197FF3" w:rsidRDefault="00197FF3">
      <w:pPr>
        <w:spacing w:after="0" w:line="360" w:lineRule="auto"/>
        <w:ind w:firstLine="720"/>
        <w:jc w:val="both"/>
        <w:rPr>
          <w:rFonts w:ascii="Times New Roman" w:eastAsia="Times New Roman" w:hAnsi="Times New Roman" w:cs="Times New Roman"/>
          <w:color w:val="000000"/>
          <w:sz w:val="24"/>
          <w:szCs w:val="24"/>
        </w:rPr>
      </w:pPr>
    </w:p>
    <w:p w14:paraId="4B543290" w14:textId="77777777" w:rsidR="00CB08FE" w:rsidRDefault="00CB08FE">
      <w:pPr>
        <w:spacing w:after="0" w:line="360" w:lineRule="auto"/>
        <w:ind w:firstLine="720"/>
        <w:jc w:val="both"/>
        <w:rPr>
          <w:rFonts w:ascii="Times New Roman" w:eastAsia="Times New Roman" w:hAnsi="Times New Roman" w:cs="Times New Roman"/>
          <w:color w:val="000000"/>
          <w:sz w:val="24"/>
          <w:szCs w:val="24"/>
        </w:rPr>
      </w:pPr>
    </w:p>
    <w:p w14:paraId="302FD35B" w14:textId="77777777" w:rsidR="00CB08FE" w:rsidRDefault="00CB08FE">
      <w:pPr>
        <w:spacing w:after="0" w:line="360" w:lineRule="auto"/>
        <w:ind w:firstLine="720"/>
        <w:jc w:val="both"/>
        <w:rPr>
          <w:rFonts w:ascii="Times New Roman" w:eastAsia="Times New Roman" w:hAnsi="Times New Roman" w:cs="Times New Roman"/>
          <w:color w:val="000000"/>
          <w:sz w:val="24"/>
          <w:szCs w:val="24"/>
        </w:rPr>
      </w:pPr>
    </w:p>
    <w:p w14:paraId="480AF393"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171C24B7"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772340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C1CB2C6"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EFAE8E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260DE2D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C57409D"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69ED7175"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40BDBB4B"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2DF900F"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FD0E336"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CBA4671"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1B3371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48B45AF"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0A3EC7C7"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2582D27E"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1FA6C08" w14:textId="77777777" w:rsidR="00B04874" w:rsidRDefault="0071324F">
      <w:pPr>
        <w:pStyle w:val="Ttulo1"/>
        <w:spacing w:line="240" w:lineRule="auto"/>
      </w:pPr>
      <w:bookmarkStart w:id="34" w:name="_heading=h.3q5sasy" w:colFirst="0" w:colLast="0"/>
      <w:bookmarkEnd w:id="34"/>
      <w:r>
        <w:lastRenderedPageBreak/>
        <w:t>REFERÊNCIAS</w:t>
      </w:r>
    </w:p>
    <w:p w14:paraId="5F0F6C1C" w14:textId="77777777" w:rsidR="00B04874" w:rsidRDefault="00B04874">
      <w:pPr>
        <w:spacing w:after="0" w:line="240" w:lineRule="auto"/>
        <w:jc w:val="both"/>
        <w:rPr>
          <w:rFonts w:ascii="Times New Roman" w:eastAsia="Times New Roman" w:hAnsi="Times New Roman" w:cs="Times New Roman"/>
          <w:b/>
          <w:color w:val="000000"/>
          <w:sz w:val="24"/>
          <w:szCs w:val="24"/>
        </w:rPr>
      </w:pPr>
    </w:p>
    <w:p w14:paraId="6DB35C0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Agrawal, A., Gans, J. S., &amp; Goldfarb, A. (2017). What to expect from artificial intelligence. </w:t>
      </w:r>
      <w:r>
        <w:rPr>
          <w:rFonts w:ascii="Times New Roman" w:eastAsia="Times New Roman" w:hAnsi="Times New Roman" w:cs="Times New Roman"/>
          <w:i/>
          <w:color w:val="000000"/>
          <w:sz w:val="24"/>
          <w:szCs w:val="24"/>
        </w:rPr>
        <w:t>MIT Sloan Management Review</w:t>
      </w:r>
      <w:r>
        <w:rPr>
          <w:rFonts w:ascii="Times New Roman" w:eastAsia="Times New Roman" w:hAnsi="Times New Roman" w:cs="Times New Roman"/>
          <w:color w:val="000000"/>
          <w:sz w:val="24"/>
          <w:szCs w:val="24"/>
        </w:rPr>
        <w:t>, pp. 01-09 (Reimpressão #58311).</w:t>
      </w:r>
    </w:p>
    <w:p w14:paraId="14DDEA3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3B51E5E0"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Bido, D. S., &amp; Silva, D. (2019). SmartPLS3: specification, estimation, evaluation and reporting. </w:t>
      </w:r>
      <w:r>
        <w:rPr>
          <w:rFonts w:ascii="Times New Roman" w:eastAsia="Times New Roman" w:hAnsi="Times New Roman" w:cs="Times New Roman"/>
          <w:i/>
          <w:color w:val="000000"/>
          <w:sz w:val="24"/>
          <w:szCs w:val="24"/>
        </w:rPr>
        <w:t>Administração: Ensino e Pesquisa</w:t>
      </w:r>
      <w:r>
        <w:rPr>
          <w:rFonts w:ascii="Times New Roman" w:eastAsia="Times New Roman" w:hAnsi="Times New Roman" w:cs="Times New Roman"/>
          <w:color w:val="000000"/>
          <w:sz w:val="24"/>
          <w:szCs w:val="24"/>
        </w:rPr>
        <w:t>, 20 (2), 465-513.</w:t>
      </w:r>
    </w:p>
    <w:p w14:paraId="4FEC86C9"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3FFBA0A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Brasscom (2022, 22 de março). Propostas de plano de governo para aceleração da Era Digital. Recuperado de: </w:t>
      </w:r>
      <w:hyperlink r:id="rId11">
        <w:r>
          <w:rPr>
            <w:rFonts w:ascii="Times New Roman" w:eastAsia="Times New Roman" w:hAnsi="Times New Roman" w:cs="Times New Roman"/>
            <w:color w:val="000000"/>
            <w:sz w:val="24"/>
            <w:szCs w:val="24"/>
          </w:rPr>
          <w:t>https://brasscom.org.br/pdfs/propostas-de-plano-de-governo-para-a-aceleracao-da-era-digital/</w:t>
        </w:r>
      </w:hyperlink>
      <w:r>
        <w:rPr>
          <w:rFonts w:ascii="Times New Roman" w:eastAsia="Times New Roman" w:hAnsi="Times New Roman" w:cs="Times New Roman"/>
          <w:color w:val="000000"/>
          <w:sz w:val="24"/>
          <w:szCs w:val="24"/>
        </w:rPr>
        <w:t xml:space="preserve"> (acessado em: 25 de maio de 2023).</w:t>
      </w:r>
    </w:p>
    <w:p w14:paraId="334E825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429E925" w14:textId="77777777" w:rsidR="00B04874" w:rsidRDefault="0071324F">
      <w:pPr>
        <w:spacing w:after="0" w:line="240" w:lineRule="auto"/>
        <w:ind w:left="506" w:hanging="5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FAEDPYME (2022a). Digitalización y desarollo sostenible de la mipyme en Iberoamérica. Observatorio Iberoamercano de la MIPyME. </w:t>
      </w:r>
      <w:r>
        <w:rPr>
          <w:rFonts w:ascii="Times New Roman" w:eastAsia="Times New Roman" w:hAnsi="Times New Roman" w:cs="Times New Roman"/>
          <w:i/>
          <w:color w:val="000000"/>
          <w:sz w:val="24"/>
          <w:szCs w:val="24"/>
        </w:rPr>
        <w:t>Informe MIPYME 2022</w:t>
      </w:r>
      <w:r>
        <w:rPr>
          <w:rFonts w:ascii="Times New Roman" w:eastAsia="Times New Roman" w:hAnsi="Times New Roman" w:cs="Times New Roman"/>
          <w:color w:val="000000"/>
          <w:sz w:val="24"/>
          <w:szCs w:val="24"/>
        </w:rPr>
        <w:t>.</w:t>
      </w:r>
    </w:p>
    <w:p w14:paraId="36E20CE7" w14:textId="77777777" w:rsidR="00B04874" w:rsidRDefault="00B04874">
      <w:pPr>
        <w:spacing w:after="0" w:line="240" w:lineRule="auto"/>
        <w:ind w:left="506" w:hanging="506"/>
        <w:jc w:val="both"/>
        <w:rPr>
          <w:rFonts w:ascii="Times New Roman" w:eastAsia="Times New Roman" w:hAnsi="Times New Roman" w:cs="Times New Roman"/>
          <w:color w:val="000000"/>
          <w:sz w:val="24"/>
          <w:szCs w:val="24"/>
        </w:rPr>
      </w:pPr>
    </w:p>
    <w:p w14:paraId="1915D94E" w14:textId="77777777" w:rsidR="00B04874" w:rsidRDefault="0071324F">
      <w:pPr>
        <w:spacing w:after="0" w:line="240" w:lineRule="auto"/>
        <w:ind w:left="506" w:hanging="5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FAEDPYME (2022b). Digitalização e desenvolvimento sustentável das MPMEs (Micro, pequenas e médias empresas) do Brasil em 2022. </w:t>
      </w:r>
      <w:r>
        <w:rPr>
          <w:rFonts w:ascii="Times New Roman" w:eastAsia="Times New Roman" w:hAnsi="Times New Roman" w:cs="Times New Roman"/>
          <w:i/>
          <w:color w:val="000000"/>
          <w:sz w:val="24"/>
          <w:szCs w:val="24"/>
        </w:rPr>
        <w:t>Relatório FAEDPYME 2022.</w:t>
      </w:r>
    </w:p>
    <w:p w14:paraId="763E4193" w14:textId="77777777" w:rsidR="00B04874" w:rsidRDefault="00B04874">
      <w:pPr>
        <w:spacing w:after="0" w:line="240" w:lineRule="auto"/>
        <w:ind w:left="506" w:hanging="506"/>
        <w:jc w:val="both"/>
        <w:rPr>
          <w:rFonts w:ascii="Times New Roman" w:eastAsia="Times New Roman" w:hAnsi="Times New Roman" w:cs="Times New Roman"/>
          <w:color w:val="000000"/>
          <w:sz w:val="24"/>
          <w:szCs w:val="24"/>
        </w:rPr>
      </w:pPr>
    </w:p>
    <w:p w14:paraId="4A9A3DC9"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A41205D"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Horváth, D. (2021). </w:t>
      </w:r>
      <w:r>
        <w:rPr>
          <w:rFonts w:ascii="Times New Roman" w:eastAsia="Times New Roman" w:hAnsi="Times New Roman" w:cs="Times New Roman"/>
          <w:i/>
          <w:color w:val="000000"/>
          <w:sz w:val="24"/>
          <w:szCs w:val="24"/>
        </w:rPr>
        <w:t>Digital transformation and business model innovation: in the manufacturing industry, energy and the financial sectors.</w:t>
      </w:r>
      <w:r>
        <w:rPr>
          <w:rFonts w:ascii="Times New Roman" w:eastAsia="Times New Roman" w:hAnsi="Times New Roman" w:cs="Times New Roman"/>
          <w:color w:val="000000"/>
          <w:sz w:val="24"/>
          <w:szCs w:val="24"/>
        </w:rPr>
        <w:t xml:space="preserve"> (Tese de Doutorado). Corvinus University of Budapest, Doctoral School of Business and Management, Budapest.</w:t>
      </w:r>
    </w:p>
    <w:p w14:paraId="4F83492E"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A9B48CB"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Horváth, D., &amp; Szabó, R. Z. (2019). Driving forces and barriers of Industry 4.0: Do multinational and small and medium-sized companies have equal opportunities? </w:t>
      </w:r>
      <w:r>
        <w:rPr>
          <w:rFonts w:ascii="Times New Roman" w:eastAsia="Times New Roman" w:hAnsi="Times New Roman" w:cs="Times New Roman"/>
          <w:i/>
          <w:color w:val="000000"/>
          <w:sz w:val="24"/>
          <w:szCs w:val="24"/>
        </w:rPr>
        <w:t>Technological Forecasting &amp; Social Change</w:t>
      </w:r>
      <w:r>
        <w:rPr>
          <w:rFonts w:ascii="Times New Roman" w:eastAsia="Times New Roman" w:hAnsi="Times New Roman" w:cs="Times New Roman"/>
          <w:color w:val="000000"/>
          <w:sz w:val="24"/>
          <w:szCs w:val="24"/>
        </w:rPr>
        <w:t>, 146, 119-132.</w:t>
      </w:r>
    </w:p>
    <w:p w14:paraId="324480D8"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90FA3EE"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Instituto Brasileiro de Geografia e Estatística [IBGE]. (2021). Estatísticas de Gênero: ocupação das mulheres é menor em lares com crianças de até três anos. </w:t>
      </w:r>
      <w:r>
        <w:rPr>
          <w:rFonts w:ascii="Times New Roman" w:eastAsia="Times New Roman" w:hAnsi="Times New Roman" w:cs="Times New Roman"/>
          <w:i/>
          <w:color w:val="000000"/>
          <w:sz w:val="24"/>
          <w:szCs w:val="24"/>
        </w:rPr>
        <w:t>Agência IBGE Notícias</w:t>
      </w:r>
    </w:p>
    <w:p w14:paraId="3810A38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7CCBBD3"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Lei Complementar n. 123, de 14 de dezembro de 2006. </w:t>
      </w:r>
      <w:r>
        <w:rPr>
          <w:rFonts w:ascii="Times New Roman" w:eastAsia="Times New Roman" w:hAnsi="Times New Roman" w:cs="Times New Roman"/>
          <w:color w:val="000000"/>
          <w:sz w:val="24"/>
          <w:szCs w:val="24"/>
        </w:rPr>
        <w:t>(2006). Institui o Estatuto Nacional da Microempresa e Empresa de Pequeno Porte. Brasília, DF. Recuperado de https://www.planalto.gov.br/ccivil_03/leis/lcp/lcp123.htm</w:t>
      </w:r>
    </w:p>
    <w:p w14:paraId="344E839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31B0DF3"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Lei n. 12.965, de 23 de abril de 2014.</w:t>
      </w:r>
      <w:r>
        <w:rPr>
          <w:rFonts w:ascii="Times New Roman" w:eastAsia="Times New Roman" w:hAnsi="Times New Roman" w:cs="Times New Roman"/>
          <w:color w:val="000000"/>
          <w:sz w:val="24"/>
          <w:szCs w:val="24"/>
        </w:rPr>
        <w:t xml:space="preserve"> (2014). Estabelece princípios, garantias, direitos e deveres para o uso da internet no Brasil. Brasília, DF. Recuperado de www.planalto.gov.br/ccivil_03/_Ato2011-2014/2014/Lei/L12965.htm</w:t>
      </w:r>
    </w:p>
    <w:p w14:paraId="7FF2F1C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6332D1A"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Lei n. 13.709, de 14 de agosto de 2018.</w:t>
      </w:r>
      <w:r>
        <w:rPr>
          <w:rFonts w:ascii="Times New Roman" w:eastAsia="Times New Roman" w:hAnsi="Times New Roman" w:cs="Times New Roman"/>
          <w:color w:val="000000"/>
          <w:sz w:val="24"/>
          <w:szCs w:val="24"/>
        </w:rPr>
        <w:t xml:space="preserve"> (2018). Lei Geral de Proteção de Dados Pessoais (LGPD). Brasília, DF. Recuperado de www.planalto.gov.br/ccivil_03/_ato2015-2018/2018/lei/l13709.htm</w:t>
      </w:r>
    </w:p>
    <w:p w14:paraId="1455FA0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EAFBA4F"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SEBRAE (2023, 16 de janeiro). </w:t>
      </w:r>
      <w:r>
        <w:rPr>
          <w:rFonts w:ascii="Times New Roman" w:eastAsia="Times New Roman" w:hAnsi="Times New Roman" w:cs="Times New Roman"/>
          <w:i/>
          <w:color w:val="000000"/>
          <w:sz w:val="24"/>
          <w:szCs w:val="24"/>
        </w:rPr>
        <w:t>Pequenos negócios aceleram emprego e PIB no país</w:t>
      </w:r>
      <w:r>
        <w:rPr>
          <w:rFonts w:ascii="Times New Roman" w:eastAsia="Times New Roman" w:hAnsi="Times New Roman" w:cs="Times New Roman"/>
          <w:color w:val="000000"/>
          <w:sz w:val="24"/>
          <w:szCs w:val="24"/>
        </w:rPr>
        <w:t>. https://agenciasebrae.com.br/dados/pequenos-negocios-aceleram-emprego-e-pib-no-pais/</w:t>
      </w:r>
    </w:p>
    <w:p w14:paraId="368B70B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6E70396"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Vasconcellos, D. A. (2020). </w:t>
      </w:r>
      <w:r>
        <w:rPr>
          <w:rFonts w:ascii="Times New Roman" w:eastAsia="Times New Roman" w:hAnsi="Times New Roman" w:cs="Times New Roman"/>
          <w:i/>
          <w:color w:val="000000"/>
          <w:sz w:val="24"/>
          <w:szCs w:val="24"/>
        </w:rPr>
        <w:t xml:space="preserve">Transformação digital – percepções e ações no contexto brasileiro: o que os executivos das empresas atuantes no Brasil entendem por transformação digital </w:t>
      </w:r>
      <w:r>
        <w:rPr>
          <w:rFonts w:ascii="Times New Roman" w:eastAsia="Times New Roman" w:hAnsi="Times New Roman" w:cs="Times New Roman"/>
          <w:color w:val="000000"/>
          <w:sz w:val="24"/>
          <w:szCs w:val="24"/>
        </w:rPr>
        <w:t>(Dissertação de Mestrado). Escola de Administração de Empresas de São Paulo da Fundação Getúlio Vargas, São Paulo, Brasil.</w:t>
      </w:r>
    </w:p>
    <w:p w14:paraId="47817D0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4CD4C8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2FD120A"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1A9B205"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61F3FFD"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7E6930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3A3E770"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1F27061"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CCE180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597C6F6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5CA985D"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843E860"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5F660B0"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1B157CCA"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34E4C32"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B11E15C"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2654331B"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3C87C55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137984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06B5EC4"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2B17E2E"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38024F9"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228990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F60C472"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A6854F6"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F99FE88"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5D7F0E4"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501FEAA"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036746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642CB38"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5E001D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B6DE985"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66D06B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0AB462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C4BC8CD"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408BD8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A12941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9B489E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000CBF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C27F29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0E69836"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8CDDEC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6F7637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6D1EAE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E6C05F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052B32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AECBAD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086ED6B"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A4EAD7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0CDBDE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853DE2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9D30E59"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41B8E58"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030AF6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6C58D5C" w14:textId="34F4DBFA" w:rsidR="00B04874" w:rsidRDefault="0071324F">
      <w:pPr>
        <w:pStyle w:val="Ttulo1"/>
        <w:jc w:val="center"/>
      </w:pPr>
      <w:bookmarkStart w:id="35" w:name="_heading=h.25b2l0r" w:colFirst="0" w:colLast="0"/>
      <w:bookmarkEnd w:id="35"/>
      <w:r>
        <w:t>A</w:t>
      </w:r>
      <w:r w:rsidR="00B77544">
        <w:t>PÊNDICE</w:t>
      </w:r>
    </w:p>
    <w:p w14:paraId="33CCC9FB" w14:textId="77777777" w:rsidR="00B04874" w:rsidRDefault="00B04874">
      <w:pPr>
        <w:spacing w:after="0" w:line="240" w:lineRule="auto"/>
        <w:rPr>
          <w:rFonts w:ascii="Times New Roman" w:eastAsia="Times New Roman" w:hAnsi="Times New Roman" w:cs="Times New Roman"/>
          <w:color w:val="000000"/>
          <w:sz w:val="20"/>
          <w:szCs w:val="20"/>
        </w:rPr>
      </w:pPr>
    </w:p>
    <w:sectPr w:rsidR="00B04874">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2974C" w14:textId="77777777" w:rsidR="00D733E8" w:rsidRDefault="00D733E8">
      <w:pPr>
        <w:spacing w:after="0" w:line="240" w:lineRule="auto"/>
      </w:pPr>
      <w:r>
        <w:separator/>
      </w:r>
    </w:p>
  </w:endnote>
  <w:endnote w:type="continuationSeparator" w:id="0">
    <w:p w14:paraId="7436354C" w14:textId="77777777" w:rsidR="00D733E8" w:rsidRDefault="00D7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6F6B"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43580"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5157"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19B73" w14:textId="77777777" w:rsidR="00D733E8" w:rsidRDefault="00D733E8">
      <w:pPr>
        <w:spacing w:after="0" w:line="240" w:lineRule="auto"/>
      </w:pPr>
      <w:r>
        <w:separator/>
      </w:r>
    </w:p>
  </w:footnote>
  <w:footnote w:type="continuationSeparator" w:id="0">
    <w:p w14:paraId="1A9AAEC0" w14:textId="77777777" w:rsidR="00D733E8" w:rsidRDefault="00D7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78AF" w14:textId="77777777" w:rsidR="00B04874" w:rsidRDefault="00B04874">
    <w:pPr>
      <w:pBdr>
        <w:top w:val="nil"/>
        <w:left w:val="nil"/>
        <w:bottom w:val="nil"/>
        <w:right w:val="nil"/>
        <w:between w:val="nil"/>
      </w:pBdr>
      <w:tabs>
        <w:tab w:val="center" w:pos="4252"/>
        <w:tab w:val="right" w:pos="8504"/>
      </w:tabs>
      <w:spacing w:after="0" w:line="240" w:lineRule="auto"/>
      <w:jc w:val="right"/>
      <w:rPr>
        <w:color w:val="000000"/>
      </w:rPr>
    </w:pPr>
  </w:p>
  <w:p w14:paraId="7EF6C08A" w14:textId="77777777" w:rsidR="00B04874" w:rsidRDefault="00B04874">
    <w:pPr>
      <w:pBdr>
        <w:top w:val="nil"/>
        <w:left w:val="nil"/>
        <w:bottom w:val="nil"/>
        <w:right w:val="nil"/>
        <w:between w:val="nil"/>
      </w:pBdr>
      <w:tabs>
        <w:tab w:val="center" w:pos="4252"/>
        <w:tab w:val="right" w:pos="8504"/>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0A45"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244B" w14:textId="3730A16E" w:rsidR="00B04874" w:rsidRDefault="0071324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54A8">
      <w:rPr>
        <w:noProof/>
        <w:color w:val="000000"/>
      </w:rPr>
      <w:t>13</w:t>
    </w:r>
    <w:r>
      <w:rPr>
        <w:color w:val="000000"/>
      </w:rPr>
      <w:fldChar w:fldCharType="end"/>
    </w:r>
  </w:p>
  <w:p w14:paraId="3A4C31C1"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EB23"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B645E"/>
    <w:multiLevelType w:val="multilevel"/>
    <w:tmpl w:val="722EA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94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74"/>
    <w:rsid w:val="00083FD4"/>
    <w:rsid w:val="00164E95"/>
    <w:rsid w:val="00197FF3"/>
    <w:rsid w:val="001B54A8"/>
    <w:rsid w:val="001D1504"/>
    <w:rsid w:val="002D04C1"/>
    <w:rsid w:val="002F56F2"/>
    <w:rsid w:val="003828BC"/>
    <w:rsid w:val="005858E5"/>
    <w:rsid w:val="0069463B"/>
    <w:rsid w:val="0071324F"/>
    <w:rsid w:val="00826D5C"/>
    <w:rsid w:val="008E6EBD"/>
    <w:rsid w:val="009655AF"/>
    <w:rsid w:val="0098372B"/>
    <w:rsid w:val="009B3A41"/>
    <w:rsid w:val="009E550F"/>
    <w:rsid w:val="00AA7320"/>
    <w:rsid w:val="00B04874"/>
    <w:rsid w:val="00B52609"/>
    <w:rsid w:val="00B77544"/>
    <w:rsid w:val="00BA7AE4"/>
    <w:rsid w:val="00C30963"/>
    <w:rsid w:val="00CB08FE"/>
    <w:rsid w:val="00CC2CC9"/>
    <w:rsid w:val="00D20642"/>
    <w:rsid w:val="00D733E8"/>
    <w:rsid w:val="00E17C29"/>
    <w:rsid w:val="00E4005D"/>
    <w:rsid w:val="00E845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163D"/>
  <w15:docId w15:val="{29D7C132-656E-4032-ACA4-89238CA4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173C50"/>
    <w:pPr>
      <w:keepNext/>
      <w:keepLines/>
      <w:spacing w:after="0"/>
      <w:outlineLvl w:val="0"/>
    </w:pPr>
    <w:rPr>
      <w:rFonts w:ascii="Times New Roman" w:hAnsi="Times New Roman"/>
      <w:b/>
      <w:color w:val="000000" w:themeColor="text1"/>
      <w:sz w:val="24"/>
      <w:szCs w:val="48"/>
    </w:rPr>
  </w:style>
  <w:style w:type="paragraph" w:styleId="Ttulo2">
    <w:name w:val="heading 2"/>
    <w:aliases w:val="1.1"/>
    <w:basedOn w:val="Normal"/>
    <w:next w:val="Normal"/>
    <w:uiPriority w:val="9"/>
    <w:unhideWhenUsed/>
    <w:qFormat/>
    <w:rsid w:val="00472E22"/>
    <w:pPr>
      <w:keepNext/>
      <w:keepLines/>
      <w:spacing w:after="0" w:line="240" w:lineRule="auto"/>
      <w:outlineLvl w:val="1"/>
    </w:pPr>
    <w:rPr>
      <w:rFonts w:ascii="Times New Roman" w:hAnsi="Times New Roman"/>
      <w:color w:val="000000" w:themeColor="text1"/>
      <w:sz w:val="24"/>
      <w:szCs w:val="36"/>
    </w:rPr>
  </w:style>
  <w:style w:type="paragraph" w:styleId="Ttulo3">
    <w:name w:val="heading 3"/>
    <w:aliases w:val="1.2.1"/>
    <w:basedOn w:val="Normal"/>
    <w:next w:val="Normal"/>
    <w:uiPriority w:val="9"/>
    <w:unhideWhenUsed/>
    <w:qFormat/>
    <w:rsid w:val="00472E22"/>
    <w:pPr>
      <w:keepNext/>
      <w:keepLines/>
      <w:spacing w:after="0"/>
      <w:outlineLvl w:val="2"/>
    </w:pPr>
    <w:rPr>
      <w:rFonts w:ascii="Times New Roman" w:hAnsi="Times New Roman"/>
      <w:b/>
      <w:sz w:val="24"/>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8F6F60"/>
    <w:pPr>
      <w:keepNext/>
      <w:spacing w:after="0" w:line="240" w:lineRule="auto"/>
      <w:jc w:val="both"/>
      <w:outlineLvl w:val="6"/>
    </w:pPr>
    <w:rPr>
      <w:rFonts w:ascii="Verdana" w:eastAsia="Times New Roman" w:hAnsi="Verdana" w:cs="Times New Roman"/>
      <w:b/>
      <w:bCs/>
      <w:szCs w:val="24"/>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argrafodaLista">
    <w:name w:val="List Paragraph"/>
    <w:basedOn w:val="Normal"/>
    <w:uiPriority w:val="1"/>
    <w:qFormat/>
    <w:rsid w:val="001E4339"/>
    <w:pPr>
      <w:ind w:left="720"/>
      <w:contextualSpacing/>
    </w:pPr>
  </w:style>
  <w:style w:type="character" w:styleId="Hyperlink">
    <w:name w:val="Hyperlink"/>
    <w:basedOn w:val="Fontepargpadro"/>
    <w:uiPriority w:val="99"/>
    <w:unhideWhenUsed/>
    <w:rsid w:val="003F0793"/>
    <w:rPr>
      <w:color w:val="0000FF" w:themeColor="hyperlink"/>
      <w:u w:val="single"/>
    </w:rPr>
  </w:style>
  <w:style w:type="paragraph" w:styleId="Textodebalo">
    <w:name w:val="Balloon Text"/>
    <w:basedOn w:val="Normal"/>
    <w:link w:val="TextodebaloChar"/>
    <w:uiPriority w:val="99"/>
    <w:semiHidden/>
    <w:unhideWhenUsed/>
    <w:rsid w:val="00205F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FC0"/>
    <w:rPr>
      <w:rFonts w:ascii="Tahoma" w:hAnsi="Tahoma" w:cs="Tahoma"/>
      <w:sz w:val="16"/>
      <w:szCs w:val="16"/>
    </w:rPr>
  </w:style>
  <w:style w:type="paragraph" w:styleId="Cabealho">
    <w:name w:val="header"/>
    <w:basedOn w:val="Normal"/>
    <w:link w:val="CabealhoChar"/>
    <w:unhideWhenUsed/>
    <w:rsid w:val="002549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4944"/>
  </w:style>
  <w:style w:type="paragraph" w:styleId="Rodap">
    <w:name w:val="footer"/>
    <w:basedOn w:val="Normal"/>
    <w:link w:val="RodapChar"/>
    <w:unhideWhenUsed/>
    <w:rsid w:val="00254944"/>
    <w:pPr>
      <w:tabs>
        <w:tab w:val="center" w:pos="4252"/>
        <w:tab w:val="right" w:pos="8504"/>
      </w:tabs>
      <w:spacing w:after="0" w:line="240" w:lineRule="auto"/>
    </w:pPr>
  </w:style>
  <w:style w:type="character" w:customStyle="1" w:styleId="RodapChar">
    <w:name w:val="Rodapé Char"/>
    <w:basedOn w:val="Fontepargpadro"/>
    <w:link w:val="Rodap"/>
    <w:rsid w:val="00254944"/>
  </w:style>
  <w:style w:type="paragraph" w:styleId="Subttulo">
    <w:name w:val="Subtitle"/>
    <w:basedOn w:val="Normal"/>
    <w:next w:val="Normal"/>
    <w:uiPriority w:val="11"/>
    <w:qFormat/>
    <w:pPr>
      <w:keepNext/>
      <w:keepLines/>
      <w:spacing w:before="360" w:after="80"/>
    </w:pPr>
    <w:rPr>
      <w:rFonts w:ascii="Times New Roman" w:eastAsia="Times New Roman" w:hAnsi="Times New Roman" w:cs="Times New Roman"/>
      <w:color w:val="000000"/>
      <w:sz w:val="24"/>
      <w:szCs w:val="24"/>
    </w:rPr>
  </w:style>
  <w:style w:type="paragraph" w:styleId="CabealhodoSumrio">
    <w:name w:val="TOC Heading"/>
    <w:basedOn w:val="Ttulo1"/>
    <w:next w:val="Normal"/>
    <w:uiPriority w:val="39"/>
    <w:unhideWhenUsed/>
    <w:qFormat/>
    <w:rsid w:val="003E159B"/>
    <w:pPr>
      <w:outlineLvl w:val="9"/>
    </w:pPr>
    <w:rPr>
      <w:rFonts w:asciiTheme="majorHAnsi" w:eastAsiaTheme="majorEastAsia" w:hAnsiTheme="majorHAnsi" w:cstheme="majorBidi"/>
      <w:bCs/>
      <w:color w:val="365F91" w:themeColor="accent1" w:themeShade="BF"/>
      <w:sz w:val="28"/>
      <w:szCs w:val="28"/>
    </w:rPr>
  </w:style>
  <w:style w:type="character" w:styleId="TtulodoLivro">
    <w:name w:val="Book Title"/>
    <w:basedOn w:val="Fontepargpadro"/>
    <w:uiPriority w:val="33"/>
    <w:qFormat/>
    <w:rsid w:val="003E159B"/>
    <w:rPr>
      <w:b/>
      <w:bCs/>
      <w:smallCaps/>
      <w:spacing w:val="5"/>
    </w:rPr>
  </w:style>
  <w:style w:type="character" w:styleId="Forte">
    <w:name w:val="Strong"/>
    <w:basedOn w:val="Fontepargpadro"/>
    <w:uiPriority w:val="22"/>
    <w:qFormat/>
    <w:rsid w:val="00472E22"/>
    <w:rPr>
      <w:b/>
      <w:bCs/>
    </w:rPr>
  </w:style>
  <w:style w:type="paragraph" w:styleId="Sumrio1">
    <w:name w:val="toc 1"/>
    <w:basedOn w:val="Normal"/>
    <w:next w:val="Normal"/>
    <w:autoRedefine/>
    <w:uiPriority w:val="39"/>
    <w:unhideWhenUsed/>
    <w:qFormat/>
    <w:rsid w:val="00173C50"/>
    <w:pPr>
      <w:spacing w:after="100"/>
    </w:pPr>
    <w:rPr>
      <w:rFonts w:ascii="Times New Roman" w:hAnsi="Times New Roman"/>
      <w:color w:val="000000" w:themeColor="text1"/>
      <w:sz w:val="24"/>
    </w:rPr>
  </w:style>
  <w:style w:type="paragraph" w:styleId="Sumrio2">
    <w:name w:val="toc 2"/>
    <w:basedOn w:val="Normal"/>
    <w:next w:val="Normal"/>
    <w:autoRedefine/>
    <w:uiPriority w:val="39"/>
    <w:unhideWhenUsed/>
    <w:qFormat/>
    <w:rsid w:val="00472E22"/>
    <w:pPr>
      <w:spacing w:after="100"/>
      <w:ind w:left="220"/>
    </w:pPr>
  </w:style>
  <w:style w:type="paragraph" w:styleId="Sumrio3">
    <w:name w:val="toc 3"/>
    <w:basedOn w:val="Normal"/>
    <w:next w:val="Normal"/>
    <w:autoRedefine/>
    <w:uiPriority w:val="39"/>
    <w:unhideWhenUsed/>
    <w:qFormat/>
    <w:rsid w:val="000A11A7"/>
    <w:pPr>
      <w:spacing w:after="100"/>
      <w:ind w:left="440"/>
    </w:pPr>
  </w:style>
  <w:style w:type="paragraph" w:styleId="Legenda">
    <w:name w:val="caption"/>
    <w:basedOn w:val="Normal"/>
    <w:next w:val="Normal"/>
    <w:uiPriority w:val="35"/>
    <w:unhideWhenUsed/>
    <w:qFormat/>
    <w:rsid w:val="008E18D8"/>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E18D8"/>
    <w:pPr>
      <w:spacing w:after="0"/>
    </w:pPr>
  </w:style>
  <w:style w:type="paragraph" w:styleId="Reviso">
    <w:name w:val="Revision"/>
    <w:hidden/>
    <w:uiPriority w:val="99"/>
    <w:semiHidden/>
    <w:rsid w:val="005D580A"/>
    <w:pPr>
      <w:spacing w:after="0" w:line="240" w:lineRule="auto"/>
    </w:pPr>
  </w:style>
  <w:style w:type="character" w:styleId="Refdecomentrio">
    <w:name w:val="annotation reference"/>
    <w:basedOn w:val="Fontepargpadro"/>
    <w:uiPriority w:val="99"/>
    <w:semiHidden/>
    <w:unhideWhenUsed/>
    <w:rsid w:val="005D580A"/>
    <w:rPr>
      <w:sz w:val="16"/>
      <w:szCs w:val="16"/>
    </w:rPr>
  </w:style>
  <w:style w:type="paragraph" w:styleId="Textodecomentrio">
    <w:name w:val="annotation text"/>
    <w:basedOn w:val="Normal"/>
    <w:link w:val="TextodecomentrioChar"/>
    <w:uiPriority w:val="99"/>
    <w:unhideWhenUsed/>
    <w:rsid w:val="005D580A"/>
    <w:pPr>
      <w:spacing w:line="240" w:lineRule="auto"/>
    </w:pPr>
    <w:rPr>
      <w:sz w:val="20"/>
      <w:szCs w:val="20"/>
    </w:rPr>
  </w:style>
  <w:style w:type="character" w:customStyle="1" w:styleId="TextodecomentrioChar">
    <w:name w:val="Texto de comentário Char"/>
    <w:basedOn w:val="Fontepargpadro"/>
    <w:link w:val="Textodecomentrio"/>
    <w:uiPriority w:val="99"/>
    <w:rsid w:val="005D580A"/>
    <w:rPr>
      <w:sz w:val="20"/>
      <w:szCs w:val="20"/>
    </w:rPr>
  </w:style>
  <w:style w:type="paragraph" w:styleId="Assuntodocomentrio">
    <w:name w:val="annotation subject"/>
    <w:basedOn w:val="Textodecomentrio"/>
    <w:next w:val="Textodecomentrio"/>
    <w:link w:val="AssuntodocomentrioChar"/>
    <w:uiPriority w:val="99"/>
    <w:semiHidden/>
    <w:unhideWhenUsed/>
    <w:rsid w:val="005D580A"/>
    <w:rPr>
      <w:b/>
      <w:bCs/>
    </w:rPr>
  </w:style>
  <w:style w:type="character" w:customStyle="1" w:styleId="AssuntodocomentrioChar">
    <w:name w:val="Assunto do comentário Char"/>
    <w:basedOn w:val="TextodecomentrioChar"/>
    <w:link w:val="Assuntodocomentrio"/>
    <w:uiPriority w:val="99"/>
    <w:semiHidden/>
    <w:rsid w:val="005D580A"/>
    <w:rPr>
      <w:b/>
      <w:bCs/>
      <w:sz w:val="20"/>
      <w:szCs w:val="20"/>
    </w:rPr>
  </w:style>
  <w:style w:type="table" w:styleId="Tabelacomgrade">
    <w:name w:val="Table Grid"/>
    <w:basedOn w:val="Tabelanormal"/>
    <w:uiPriority w:val="39"/>
    <w:rsid w:val="00CD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5"/>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8E13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visr">
    <w:name w:val="xvisr"/>
    <w:basedOn w:val="Normal"/>
    <w:rsid w:val="00384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2eff">
    <w:name w:val="b2eff"/>
    <w:basedOn w:val="Fontepargpadro"/>
    <w:rsid w:val="00384F0C"/>
  </w:style>
  <w:style w:type="paragraph" w:customStyle="1" w:styleId="y9dpf">
    <w:name w:val="y9dpf"/>
    <w:basedOn w:val="Normal"/>
    <w:rsid w:val="00384F0C"/>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005134"/>
    <w:pPr>
      <w:spacing w:after="0" w:line="240" w:lineRule="auto"/>
    </w:pPr>
  </w:style>
  <w:style w:type="character" w:customStyle="1" w:styleId="Ttulo7Char">
    <w:name w:val="Título 7 Char"/>
    <w:basedOn w:val="Fontepargpadro"/>
    <w:link w:val="Ttulo7"/>
    <w:rsid w:val="008F6F60"/>
    <w:rPr>
      <w:rFonts w:ascii="Verdana" w:eastAsia="Times New Roman" w:hAnsi="Verdana" w:cs="Times New Roman"/>
      <w:b/>
      <w:bCs/>
      <w:szCs w:val="24"/>
      <w:lang w:val="es-ES" w:eastAsia="es-ES"/>
    </w:rPr>
  </w:style>
  <w:style w:type="paragraph" w:customStyle="1" w:styleId="TrabajoWences">
    <w:name w:val="Trabajo Wences"/>
    <w:basedOn w:val="Normal"/>
    <w:rsid w:val="008F6F60"/>
    <w:pPr>
      <w:spacing w:before="240" w:after="240" w:line="480" w:lineRule="auto"/>
      <w:jc w:val="both"/>
    </w:pPr>
    <w:rPr>
      <w:rFonts w:ascii="Univers" w:eastAsia="Times New Roman" w:hAnsi="Univers" w:cs="Times New Roman"/>
      <w:sz w:val="24"/>
      <w:szCs w:val="20"/>
      <w:lang w:val="es-ES" w:eastAsia="es-ES"/>
    </w:rPr>
  </w:style>
  <w:style w:type="paragraph" w:styleId="Corpodetexto">
    <w:name w:val="Body Text"/>
    <w:basedOn w:val="Normal"/>
    <w:link w:val="CorpodetextoChar"/>
    <w:rsid w:val="008F6F60"/>
    <w:pPr>
      <w:suppressAutoHyphens/>
      <w:spacing w:after="0" w:line="288" w:lineRule="auto"/>
      <w:jc w:val="both"/>
    </w:pPr>
    <w:rPr>
      <w:rFonts w:ascii="Verdana" w:eastAsia="Times New Roman" w:hAnsi="Verdana" w:cs="Times New Roman"/>
      <w:szCs w:val="24"/>
      <w:lang w:val="es-ES" w:eastAsia="es-ES"/>
    </w:rPr>
  </w:style>
  <w:style w:type="character" w:customStyle="1" w:styleId="CorpodetextoChar">
    <w:name w:val="Corpo de texto Char"/>
    <w:basedOn w:val="Fontepargpadro"/>
    <w:link w:val="Corpodetexto"/>
    <w:rsid w:val="008F6F60"/>
    <w:rPr>
      <w:rFonts w:ascii="Verdana" w:eastAsia="Times New Roman" w:hAnsi="Verdana" w:cs="Times New Roman"/>
      <w:szCs w:val="24"/>
      <w:lang w:val="es-ES" w:eastAsia="es-ES"/>
    </w:rPr>
  </w:style>
  <w:style w:type="paragraph" w:styleId="Corpodetexto2">
    <w:name w:val="Body Text 2"/>
    <w:basedOn w:val="Normal"/>
    <w:link w:val="Corpodetexto2Char"/>
    <w:rsid w:val="008F6F60"/>
    <w:pPr>
      <w:spacing w:after="0" w:line="288" w:lineRule="auto"/>
      <w:jc w:val="both"/>
    </w:pPr>
    <w:rPr>
      <w:rFonts w:ascii="Verdana" w:eastAsia="Times New Roman" w:hAnsi="Verdana" w:cs="Times New Roman"/>
      <w:b/>
      <w:bCs/>
      <w:sz w:val="24"/>
      <w:szCs w:val="24"/>
      <w:lang w:val="es-ES_tradnl" w:eastAsia="es-ES"/>
    </w:rPr>
  </w:style>
  <w:style w:type="character" w:customStyle="1" w:styleId="Corpodetexto2Char">
    <w:name w:val="Corpo de texto 2 Char"/>
    <w:basedOn w:val="Fontepargpadro"/>
    <w:link w:val="Corpodetexto2"/>
    <w:rsid w:val="008F6F60"/>
    <w:rPr>
      <w:rFonts w:ascii="Verdana" w:eastAsia="Times New Roman" w:hAnsi="Verdana" w:cs="Times New Roman"/>
      <w:b/>
      <w:bCs/>
      <w:sz w:val="24"/>
      <w:szCs w:val="24"/>
      <w:lang w:val="es-ES_tradnl" w:eastAsia="es-ES"/>
    </w:rPr>
  </w:style>
  <w:style w:type="paragraph" w:styleId="Corpodetexto3">
    <w:name w:val="Body Text 3"/>
    <w:basedOn w:val="Normal"/>
    <w:link w:val="Corpodetexto3Char"/>
    <w:rsid w:val="008F6F60"/>
    <w:pPr>
      <w:spacing w:after="0" w:line="288" w:lineRule="auto"/>
      <w:jc w:val="both"/>
    </w:pPr>
    <w:rPr>
      <w:rFonts w:ascii="Verdana" w:eastAsia="Times New Roman" w:hAnsi="Verdana" w:cs="Arial"/>
      <w:color w:val="00659C"/>
      <w:sz w:val="18"/>
      <w:szCs w:val="18"/>
      <w:lang w:val="es-ES" w:eastAsia="es-ES"/>
    </w:rPr>
  </w:style>
  <w:style w:type="character" w:customStyle="1" w:styleId="Corpodetexto3Char">
    <w:name w:val="Corpo de texto 3 Char"/>
    <w:basedOn w:val="Fontepargpadro"/>
    <w:link w:val="Corpodetexto3"/>
    <w:rsid w:val="008F6F60"/>
    <w:rPr>
      <w:rFonts w:ascii="Verdana" w:eastAsia="Times New Roman" w:hAnsi="Verdana" w:cs="Arial"/>
      <w:color w:val="00659C"/>
      <w:sz w:val="18"/>
      <w:szCs w:val="18"/>
      <w:lang w:val="es-ES" w:eastAsia="es-ES"/>
    </w:rPr>
  </w:style>
  <w:style w:type="character" w:customStyle="1" w:styleId="tx1">
    <w:name w:val="tx1"/>
    <w:rsid w:val="008F6F60"/>
    <w:rPr>
      <w:b/>
      <w:bCs/>
    </w:rPr>
  </w:style>
  <w:style w:type="character" w:styleId="Nmerodepgina">
    <w:name w:val="page number"/>
    <w:basedOn w:val="Fontepargpadro"/>
    <w:rsid w:val="008F6F60"/>
  </w:style>
  <w:style w:type="character" w:customStyle="1" w:styleId="Sinnombre1">
    <w:name w:val="Sin nombre 1"/>
    <w:basedOn w:val="Fontepargpadro"/>
    <w:rsid w:val="008F6F60"/>
  </w:style>
  <w:style w:type="paragraph" w:customStyle="1" w:styleId="Ttulo10">
    <w:name w:val="Título1"/>
    <w:basedOn w:val="Normal"/>
    <w:qFormat/>
    <w:rsid w:val="008F6F60"/>
    <w:pPr>
      <w:tabs>
        <w:tab w:val="left" w:pos="0"/>
        <w:tab w:val="left" w:pos="1418"/>
      </w:tabs>
      <w:suppressAutoHyphens/>
      <w:spacing w:after="0" w:line="240" w:lineRule="auto"/>
      <w:jc w:val="center"/>
    </w:pPr>
    <w:rPr>
      <w:rFonts w:ascii="Times New Roman" w:eastAsia="Times New Roman" w:hAnsi="Times New Roman" w:cs="Times New Roman"/>
      <w:b/>
      <w:spacing w:val="-2"/>
      <w:sz w:val="28"/>
      <w:szCs w:val="20"/>
      <w:lang w:val="es-ES_tradnl" w:eastAsia="es-ES"/>
    </w:rPr>
  </w:style>
  <w:style w:type="paragraph" w:customStyle="1" w:styleId="preguntacuestionario">
    <w:name w:val="pregunta cuestionario"/>
    <w:basedOn w:val="Corpodetexto"/>
    <w:rsid w:val="008F6F60"/>
    <w:pPr>
      <w:suppressAutoHyphens w:val="0"/>
      <w:spacing w:line="240" w:lineRule="auto"/>
    </w:pPr>
    <w:rPr>
      <w:rFonts w:ascii="Times New Roman" w:hAnsi="Times New Roman"/>
      <w:b/>
      <w:i/>
      <w:iCs/>
      <w:szCs w:val="22"/>
    </w:rPr>
  </w:style>
  <w:style w:type="paragraph" w:customStyle="1" w:styleId="Default">
    <w:name w:val="Default"/>
    <w:rsid w:val="008F6F60"/>
    <w:pPr>
      <w:autoSpaceDE w:val="0"/>
      <w:autoSpaceDN w:val="0"/>
      <w:adjustRightInd w:val="0"/>
      <w:spacing w:after="0" w:line="240" w:lineRule="auto"/>
    </w:pPr>
    <w:rPr>
      <w:rFonts w:ascii="Times New Roman" w:hAnsi="Times New Roman" w:cs="Times New Roman"/>
      <w:color w:val="000000"/>
      <w:sz w:val="24"/>
      <w:szCs w:val="24"/>
      <w:lang w:val="es-ES" w:eastAsia="en-US"/>
    </w:rPr>
  </w:style>
  <w:style w:type="character" w:customStyle="1" w:styleId="apple-converted-space">
    <w:name w:val="apple-converted-space"/>
    <w:basedOn w:val="Fontepargpadro"/>
    <w:rsid w:val="008F6F60"/>
  </w:style>
  <w:style w:type="paragraph" w:customStyle="1" w:styleId="Normal9">
    <w:name w:val="Normal + 9"/>
    <w:aliases w:val="5 pt"/>
    <w:basedOn w:val="Normal"/>
    <w:uiPriority w:val="99"/>
    <w:rsid w:val="008F6F60"/>
    <w:pPr>
      <w:spacing w:after="0" w:line="240" w:lineRule="auto"/>
    </w:pPr>
    <w:rPr>
      <w:rFonts w:ascii="Times New Roman" w:eastAsia="Times New Roman" w:hAnsi="Times New Roman" w:cs="Times New Roman"/>
      <w:sz w:val="17"/>
      <w:szCs w:val="17"/>
      <w:lang w:val="es-ES" w:eastAsia="es-ES"/>
    </w:rPr>
  </w:style>
  <w:style w:type="paragraph" w:styleId="TextosemFormatao">
    <w:name w:val="Plain Text"/>
    <w:basedOn w:val="Normal"/>
    <w:link w:val="TextosemFormataoChar"/>
    <w:uiPriority w:val="99"/>
    <w:semiHidden/>
    <w:unhideWhenUsed/>
    <w:rsid w:val="008F6F6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semFormataoChar">
    <w:name w:val="Texto sem Formatação Char"/>
    <w:basedOn w:val="Fontepargpadro"/>
    <w:link w:val="TextosemFormatao"/>
    <w:uiPriority w:val="99"/>
    <w:semiHidden/>
    <w:rsid w:val="008F6F60"/>
    <w:rPr>
      <w:rFonts w:ascii="Times New Roman" w:eastAsia="Times New Roman" w:hAnsi="Times New Roman" w:cs="Times New Roman"/>
      <w:sz w:val="24"/>
      <w:szCs w:val="24"/>
      <w:lang w:val="es-ES" w:eastAsia="es-ES"/>
    </w:rPr>
  </w:style>
  <w:style w:type="paragraph" w:customStyle="1" w:styleId="xmsonormal">
    <w:name w:val="x_msonormal"/>
    <w:basedOn w:val="Normal"/>
    <w:rsid w:val="008F6F6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cuodecorpodetexto3">
    <w:name w:val="Body Text Indent 3"/>
    <w:basedOn w:val="Normal"/>
    <w:link w:val="Recuodecorpodetexto3Char"/>
    <w:uiPriority w:val="99"/>
    <w:semiHidden/>
    <w:unhideWhenUsed/>
    <w:rsid w:val="00C1732C"/>
    <w:pPr>
      <w:widowControl w:val="0"/>
      <w:autoSpaceDE w:val="0"/>
      <w:autoSpaceDN w:val="0"/>
      <w:spacing w:after="120" w:line="240" w:lineRule="auto"/>
      <w:ind w:left="283"/>
    </w:pPr>
    <w:rPr>
      <w:rFonts w:ascii="Times New Roman" w:eastAsia="Times New Roman" w:hAnsi="Times New Roman" w:cs="Times New Roman"/>
      <w:sz w:val="16"/>
      <w:szCs w:val="16"/>
      <w:lang w:val="en-US" w:eastAsia="en-US"/>
    </w:rPr>
  </w:style>
  <w:style w:type="character" w:customStyle="1" w:styleId="Recuodecorpodetexto3Char">
    <w:name w:val="Recuo de corpo de texto 3 Char"/>
    <w:basedOn w:val="Fontepargpadro"/>
    <w:link w:val="Recuodecorpodetexto3"/>
    <w:uiPriority w:val="99"/>
    <w:semiHidden/>
    <w:rsid w:val="00C1732C"/>
    <w:rPr>
      <w:rFonts w:ascii="Times New Roman" w:eastAsia="Times New Roman" w:hAnsi="Times New Roman" w:cs="Times New Roman"/>
      <w:sz w:val="16"/>
      <w:szCs w:val="16"/>
      <w:lang w:val="en-US" w:eastAsia="en-US"/>
    </w:rPr>
  </w:style>
  <w:style w:type="paragraph" w:customStyle="1" w:styleId="CABEALHOS">
    <w:name w:val="CABEÇALHOS"/>
    <w:next w:val="Normal"/>
    <w:semiHidden/>
    <w:rsid w:val="00C1732C"/>
    <w:pPr>
      <w:tabs>
        <w:tab w:val="left" w:pos="993"/>
      </w:tabs>
      <w:autoSpaceDE w:val="0"/>
      <w:autoSpaceDN w:val="0"/>
      <w:spacing w:after="0" w:line="240" w:lineRule="auto"/>
      <w:jc w:val="center"/>
    </w:pPr>
    <w:rPr>
      <w:rFonts w:ascii="Arial" w:eastAsia="Times New Roman" w:hAnsi="Arial" w:cs="Arial"/>
      <w:b/>
      <w:bCs/>
      <w:caps/>
      <w:sz w:val="24"/>
      <w:szCs w:val="24"/>
    </w:rPr>
  </w:style>
  <w:style w:type="character" w:customStyle="1" w:styleId="MenoPendente1">
    <w:name w:val="Menção Pendente1"/>
    <w:basedOn w:val="Fontepargpadro"/>
    <w:uiPriority w:val="99"/>
    <w:semiHidden/>
    <w:unhideWhenUsed/>
    <w:rsid w:val="001478EC"/>
    <w:rPr>
      <w:color w:val="605E5C"/>
      <w:shd w:val="clear" w:color="auto" w:fill="E1DFDD"/>
    </w:rPr>
  </w:style>
  <w:style w:type="character" w:styleId="HiperlinkVisitado">
    <w:name w:val="FollowedHyperlink"/>
    <w:basedOn w:val="Fontepargpadro"/>
    <w:uiPriority w:val="99"/>
    <w:semiHidden/>
    <w:unhideWhenUsed/>
    <w:rsid w:val="00CA0370"/>
    <w:rPr>
      <w:color w:val="800080" w:themeColor="followedHyperlink"/>
      <w:u w:val="single"/>
    </w:r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4"/>
    <w:pPr>
      <w:spacing w:after="0" w:line="240" w:lineRule="auto"/>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70" w:type="dxa"/>
        <w:right w:w="70" w:type="dxa"/>
      </w:tblCellMar>
    </w:tblPr>
  </w:style>
  <w:style w:type="table" w:customStyle="1" w:styleId="a6">
    <w:basedOn w:val="TableNormal4"/>
    <w:tblPr>
      <w:tblStyleRowBandSize w:val="1"/>
      <w:tblStyleColBandSize w:val="1"/>
      <w:tblCellMar>
        <w:left w:w="70" w:type="dxa"/>
        <w:right w:w="70" w:type="dxa"/>
      </w:tblCellMar>
    </w:tblPr>
  </w:style>
  <w:style w:type="table" w:customStyle="1" w:styleId="a7">
    <w:basedOn w:val="TableNormal4"/>
    <w:tblPr>
      <w:tblStyleRowBandSize w:val="1"/>
      <w:tblStyleColBandSize w:val="1"/>
      <w:tblCellMar>
        <w:left w:w="70" w:type="dxa"/>
        <w:right w:w="70" w:type="dxa"/>
      </w:tblCellMar>
    </w:tblPr>
  </w:style>
  <w:style w:type="table" w:customStyle="1" w:styleId="a8">
    <w:basedOn w:val="TableNormal4"/>
    <w:tblPr>
      <w:tblStyleRowBandSize w:val="1"/>
      <w:tblStyleColBandSize w:val="1"/>
      <w:tblCellMar>
        <w:left w:w="70" w:type="dxa"/>
        <w:right w:w="70" w:type="dxa"/>
      </w:tblCellMar>
    </w:tblPr>
  </w:style>
  <w:style w:type="table" w:customStyle="1" w:styleId="a9">
    <w:basedOn w:val="TableNormal4"/>
    <w:tblPr>
      <w:tblStyleRowBandSize w:val="1"/>
      <w:tblStyleColBandSize w:val="1"/>
      <w:tblCellMar>
        <w:left w:w="70" w:type="dxa"/>
        <w:right w:w="70" w:type="dxa"/>
      </w:tblCellMar>
    </w:tblPr>
  </w:style>
  <w:style w:type="table" w:customStyle="1" w:styleId="aa">
    <w:basedOn w:val="TableNormal4"/>
    <w:tblPr>
      <w:tblStyleRowBandSize w:val="1"/>
      <w:tblStyleColBandSize w:val="1"/>
      <w:tblCellMar>
        <w:left w:w="70" w:type="dxa"/>
        <w:right w:w="70" w:type="dxa"/>
      </w:tblCellMar>
    </w:tblPr>
  </w:style>
  <w:style w:type="table" w:customStyle="1" w:styleId="ab">
    <w:basedOn w:val="TableNormal4"/>
    <w:tblPr>
      <w:tblStyleRowBandSize w:val="1"/>
      <w:tblStyleColBandSize w:val="1"/>
      <w:tblCellMar>
        <w:left w:w="70" w:type="dxa"/>
        <w:right w:w="70" w:type="dxa"/>
      </w:tblCellMar>
    </w:tblPr>
  </w:style>
  <w:style w:type="table" w:customStyle="1" w:styleId="ac">
    <w:basedOn w:val="TableNormal4"/>
    <w:tblPr>
      <w:tblStyleRowBandSize w:val="1"/>
      <w:tblStyleColBandSize w:val="1"/>
      <w:tblCellMar>
        <w:left w:w="70" w:type="dxa"/>
        <w:right w:w="70" w:type="dxa"/>
      </w:tblCellMar>
    </w:tblPr>
  </w:style>
  <w:style w:type="table" w:customStyle="1" w:styleId="ad">
    <w:basedOn w:val="TableNormal4"/>
    <w:tblPr>
      <w:tblStyleRowBandSize w:val="1"/>
      <w:tblStyleColBandSize w:val="1"/>
      <w:tblCellMar>
        <w:left w:w="70" w:type="dxa"/>
        <w:right w:w="70" w:type="dxa"/>
      </w:tblCellMar>
    </w:tblPr>
  </w:style>
  <w:style w:type="table" w:customStyle="1" w:styleId="ae">
    <w:basedOn w:val="TableNormal4"/>
    <w:tblPr>
      <w:tblStyleRowBandSize w:val="1"/>
      <w:tblStyleColBandSize w:val="1"/>
      <w:tblCellMar>
        <w:left w:w="70" w:type="dxa"/>
        <w:right w:w="70" w:type="dxa"/>
      </w:tblCellMar>
    </w:tbl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character" w:customStyle="1" w:styleId="selectable-text">
    <w:name w:val="selectable-text"/>
    <w:basedOn w:val="Fontepargpadro"/>
    <w:rsid w:val="00CF0DF8"/>
  </w:style>
  <w:style w:type="table" w:customStyle="1" w:styleId="af0">
    <w:basedOn w:val="TableNormal3"/>
    <w:pPr>
      <w:spacing w:after="0" w:line="240" w:lineRule="auto"/>
    </w:pPr>
    <w:tblPr>
      <w:tblStyleRowBandSize w:val="1"/>
      <w:tblStyleColBandSize w:val="1"/>
      <w:tblCellMar>
        <w:left w:w="108" w:type="dxa"/>
        <w:right w:w="108" w:type="dxa"/>
      </w:tblCellMar>
    </w:tblPr>
  </w:style>
  <w:style w:type="table" w:customStyle="1" w:styleId="af1">
    <w:basedOn w:val="TableNormal3"/>
    <w:pPr>
      <w:spacing w:after="0" w:line="240" w:lineRule="auto"/>
    </w:pPr>
    <w:tblPr>
      <w:tblStyleRowBandSize w:val="1"/>
      <w:tblStyleColBandSize w:val="1"/>
      <w:tblCellMar>
        <w:left w:w="108" w:type="dxa"/>
        <w:right w:w="108"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70" w:type="dxa"/>
        <w:right w:w="70" w:type="dxa"/>
      </w:tblCellMar>
    </w:tblPr>
  </w:style>
  <w:style w:type="table" w:customStyle="1" w:styleId="af4">
    <w:basedOn w:val="TableNormal3"/>
    <w:pPr>
      <w:spacing w:after="0" w:line="240" w:lineRule="auto"/>
    </w:pPr>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70" w:type="dxa"/>
        <w:right w:w="70" w:type="dxa"/>
      </w:tblCellMar>
    </w:tblPr>
  </w:style>
  <w:style w:type="table" w:customStyle="1" w:styleId="af6">
    <w:basedOn w:val="TableNormal3"/>
    <w:tblPr>
      <w:tblStyleRowBandSize w:val="1"/>
      <w:tblStyleColBandSize w:val="1"/>
      <w:tblCellMar>
        <w:left w:w="70" w:type="dxa"/>
        <w:right w:w="70" w:type="dxa"/>
      </w:tblCellMar>
    </w:tblPr>
  </w:style>
  <w:style w:type="table" w:customStyle="1" w:styleId="af7">
    <w:basedOn w:val="TableNormal3"/>
    <w:tblPr>
      <w:tblStyleRowBandSize w:val="1"/>
      <w:tblStyleColBandSize w:val="1"/>
      <w:tblCellMar>
        <w:left w:w="70" w:type="dxa"/>
        <w:right w:w="70" w:type="dxa"/>
      </w:tblCellMar>
    </w:tblPr>
  </w:style>
  <w:style w:type="table" w:customStyle="1" w:styleId="af8">
    <w:basedOn w:val="TableNormal3"/>
    <w:tblPr>
      <w:tblStyleRowBandSize w:val="1"/>
      <w:tblStyleColBandSize w:val="1"/>
      <w:tblCellMar>
        <w:left w:w="70" w:type="dxa"/>
        <w:right w:w="70" w:type="dxa"/>
      </w:tblCellMar>
    </w:tblPr>
  </w:style>
  <w:style w:type="table" w:customStyle="1" w:styleId="af9">
    <w:basedOn w:val="TableNormal3"/>
    <w:tblPr>
      <w:tblStyleRowBandSize w:val="1"/>
      <w:tblStyleColBandSize w:val="1"/>
      <w:tblCellMar>
        <w:left w:w="70" w:type="dxa"/>
        <w:right w:w="70" w:type="dxa"/>
      </w:tblCellMar>
    </w:tblPr>
  </w:style>
  <w:style w:type="table" w:customStyle="1" w:styleId="afa">
    <w:basedOn w:val="TableNormal3"/>
    <w:tblPr>
      <w:tblStyleRowBandSize w:val="1"/>
      <w:tblStyleColBandSize w:val="1"/>
      <w:tblCellMar>
        <w:left w:w="70" w:type="dxa"/>
        <w:right w:w="70" w:type="dxa"/>
      </w:tblCellMar>
    </w:tblPr>
  </w:style>
  <w:style w:type="table" w:customStyle="1" w:styleId="afb">
    <w:basedOn w:val="TableNormal3"/>
    <w:tblPr>
      <w:tblStyleRowBandSize w:val="1"/>
      <w:tblStyleColBandSize w:val="1"/>
      <w:tblCellMar>
        <w:left w:w="70" w:type="dxa"/>
        <w:right w:w="70" w:type="dxa"/>
      </w:tblCellMar>
    </w:tblPr>
  </w:style>
  <w:style w:type="table" w:customStyle="1" w:styleId="afc">
    <w:basedOn w:val="TableNormal3"/>
    <w:tblPr>
      <w:tblStyleRowBandSize w:val="1"/>
      <w:tblStyleColBandSize w:val="1"/>
      <w:tblCellMar>
        <w:left w:w="70" w:type="dxa"/>
        <w:right w:w="70" w:type="dxa"/>
      </w:tblCellMar>
    </w:tblPr>
  </w:style>
  <w:style w:type="table" w:customStyle="1" w:styleId="afd">
    <w:basedOn w:val="TableNormal3"/>
    <w:tblPr>
      <w:tblStyleRowBandSize w:val="1"/>
      <w:tblStyleColBandSize w:val="1"/>
      <w:tblCellMar>
        <w:left w:w="70" w:type="dxa"/>
        <w:right w:w="70" w:type="dxa"/>
      </w:tblCellMar>
    </w:tblPr>
  </w:style>
  <w:style w:type="table" w:customStyle="1" w:styleId="afe">
    <w:basedOn w:val="TableNormal3"/>
    <w:tblPr>
      <w:tblStyleRowBandSize w:val="1"/>
      <w:tblStyleColBandSize w:val="1"/>
      <w:tblCellMar>
        <w:left w:w="70" w:type="dxa"/>
        <w:right w:w="70" w:type="dxa"/>
      </w:tblCellMar>
    </w:tblPr>
  </w:style>
  <w:style w:type="table" w:customStyle="1" w:styleId="aff">
    <w:basedOn w:val="TableNormal3"/>
    <w:tblPr>
      <w:tblStyleRowBandSize w:val="1"/>
      <w:tblStyleColBandSize w:val="1"/>
      <w:tblCellMar>
        <w:left w:w="70" w:type="dxa"/>
        <w:right w:w="70" w:type="dxa"/>
      </w:tblCellMar>
    </w:tblPr>
  </w:style>
  <w:style w:type="table" w:customStyle="1" w:styleId="aff0">
    <w:basedOn w:val="TableNormal3"/>
    <w:pPr>
      <w:spacing w:after="0" w:line="240" w:lineRule="auto"/>
    </w:pPr>
    <w:tblPr>
      <w:tblStyleRowBandSize w:val="1"/>
      <w:tblStyleColBandSize w:val="1"/>
      <w:tblCellMar>
        <w:left w:w="108" w:type="dxa"/>
        <w:right w:w="108" w:type="dxa"/>
      </w:tblCellMar>
    </w:tblPr>
  </w:style>
  <w:style w:type="table" w:customStyle="1" w:styleId="aff1">
    <w:basedOn w:val="TableNormal3"/>
    <w:pPr>
      <w:spacing w:after="0" w:line="240" w:lineRule="auto"/>
    </w:pPr>
    <w:tblPr>
      <w:tblStyleRowBandSize w:val="1"/>
      <w:tblStyleColBandSize w:val="1"/>
      <w:tblCellMar>
        <w:left w:w="108" w:type="dxa"/>
        <w:right w:w="108" w:type="dxa"/>
      </w:tblCellMar>
    </w:tblPr>
  </w:style>
  <w:style w:type="table" w:customStyle="1" w:styleId="aff2">
    <w:basedOn w:val="TableNormal3"/>
    <w:pPr>
      <w:spacing w:after="0" w:line="240" w:lineRule="auto"/>
    </w:pPr>
    <w:tblPr>
      <w:tblStyleRowBandSize w:val="1"/>
      <w:tblStyleColBandSize w:val="1"/>
      <w:tblCellMar>
        <w:left w:w="108" w:type="dxa"/>
        <w:right w:w="108" w:type="dxa"/>
      </w:tblCellMar>
    </w:tblPr>
  </w:style>
  <w:style w:type="table" w:customStyle="1" w:styleId="aff3">
    <w:basedOn w:val="TableNormal3"/>
    <w:pPr>
      <w:spacing w:after="0" w:line="240" w:lineRule="auto"/>
    </w:pPr>
    <w:tblPr>
      <w:tblStyleRowBandSize w:val="1"/>
      <w:tblStyleColBandSize w:val="1"/>
      <w:tblCellMar>
        <w:left w:w="108" w:type="dxa"/>
        <w:right w:w="108" w:type="dxa"/>
      </w:tblCellMar>
    </w:tblPr>
  </w:style>
  <w:style w:type="table" w:customStyle="1" w:styleId="aff4">
    <w:basedOn w:val="TableNormal3"/>
    <w:pPr>
      <w:spacing w:after="0" w:line="240" w:lineRule="auto"/>
    </w:pPr>
    <w:tblPr>
      <w:tblStyleRowBandSize w:val="1"/>
      <w:tblStyleColBandSize w:val="1"/>
      <w:tblCellMar>
        <w:left w:w="108" w:type="dxa"/>
        <w:right w:w="108" w:type="dxa"/>
      </w:tblCellMar>
    </w:tblPr>
  </w:style>
  <w:style w:type="table" w:customStyle="1" w:styleId="aff5">
    <w:basedOn w:val="TableNormal3"/>
    <w:pPr>
      <w:spacing w:after="0" w:line="240" w:lineRule="auto"/>
    </w:pPr>
    <w:tblPr>
      <w:tblStyleRowBandSize w:val="1"/>
      <w:tblStyleColBandSize w:val="1"/>
      <w:tblCellMar>
        <w:left w:w="108" w:type="dxa"/>
        <w:right w:w="108" w:type="dxa"/>
      </w:tblCellMar>
    </w:tblPr>
  </w:style>
  <w:style w:type="table" w:customStyle="1" w:styleId="aff6">
    <w:basedOn w:val="TableNormal3"/>
    <w:pPr>
      <w:spacing w:after="0" w:line="240" w:lineRule="auto"/>
    </w:pPr>
    <w:tblPr>
      <w:tblStyleRowBandSize w:val="1"/>
      <w:tblStyleColBandSize w:val="1"/>
      <w:tblCellMar>
        <w:left w:w="108" w:type="dxa"/>
        <w:right w:w="108" w:type="dxa"/>
      </w:tblCellMar>
    </w:tblPr>
  </w:style>
  <w:style w:type="table" w:customStyle="1" w:styleId="aff7">
    <w:basedOn w:val="TableNormal3"/>
    <w:pPr>
      <w:spacing w:after="0" w:line="240" w:lineRule="auto"/>
    </w:pPr>
    <w:tblPr>
      <w:tblStyleRowBandSize w:val="1"/>
      <w:tblStyleColBandSize w:val="1"/>
      <w:tblCellMar>
        <w:left w:w="108" w:type="dxa"/>
        <w:right w:w="108" w:type="dxa"/>
      </w:tblCellMar>
    </w:tblPr>
  </w:style>
  <w:style w:type="table" w:customStyle="1" w:styleId="aff8">
    <w:basedOn w:val="TableNormal3"/>
    <w:pPr>
      <w:spacing w:after="0" w:line="240" w:lineRule="auto"/>
    </w:pPr>
    <w:tblPr>
      <w:tblStyleRowBandSize w:val="1"/>
      <w:tblStyleColBandSize w:val="1"/>
      <w:tblCellMar>
        <w:left w:w="108" w:type="dxa"/>
        <w:right w:w="108" w:type="dxa"/>
      </w:tblCellMar>
    </w:tblPr>
  </w:style>
  <w:style w:type="table" w:customStyle="1" w:styleId="aff9">
    <w:basedOn w:val="TableNormal3"/>
    <w:pPr>
      <w:spacing w:after="0" w:line="240" w:lineRule="auto"/>
    </w:pPr>
    <w:tblPr>
      <w:tblStyleRowBandSize w:val="1"/>
      <w:tblStyleColBandSize w:val="1"/>
      <w:tblCellMar>
        <w:left w:w="108" w:type="dxa"/>
        <w:right w:w="108" w:type="dxa"/>
      </w:tblCellMar>
    </w:tblPr>
  </w:style>
  <w:style w:type="table" w:customStyle="1" w:styleId="affa">
    <w:basedOn w:val="TableNormal3"/>
    <w:pPr>
      <w:spacing w:after="0" w:line="240" w:lineRule="auto"/>
    </w:pPr>
    <w:tblPr>
      <w:tblStyleRowBandSize w:val="1"/>
      <w:tblStyleColBandSize w:val="1"/>
      <w:tblCellMar>
        <w:left w:w="108" w:type="dxa"/>
        <w:right w:w="108" w:type="dxa"/>
      </w:tblCellMar>
    </w:tblPr>
  </w:style>
  <w:style w:type="table" w:customStyle="1" w:styleId="affb">
    <w:basedOn w:val="TableNormal3"/>
    <w:pPr>
      <w:spacing w:after="0" w:line="240" w:lineRule="auto"/>
    </w:pPr>
    <w:tblPr>
      <w:tblStyleRowBandSize w:val="1"/>
      <w:tblStyleColBandSize w:val="1"/>
      <w:tblCellMar>
        <w:left w:w="108" w:type="dxa"/>
        <w:right w:w="108" w:type="dxa"/>
      </w:tblCellMar>
    </w:tblPr>
  </w:style>
  <w:style w:type="table" w:customStyle="1" w:styleId="affc">
    <w:basedOn w:val="TableNormal2"/>
    <w:pPr>
      <w:spacing w:after="0" w:line="240" w:lineRule="auto"/>
    </w:pPr>
    <w:tblPr>
      <w:tblStyleRowBandSize w:val="1"/>
      <w:tblStyleColBandSize w:val="1"/>
      <w:tblCellMar>
        <w:left w:w="108" w:type="dxa"/>
        <w:right w:w="108" w:type="dxa"/>
      </w:tblCellMar>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pPr>
      <w:spacing w:after="0" w:line="240" w:lineRule="auto"/>
    </w:pPr>
    <w:tblPr>
      <w:tblStyleRowBandSize w:val="1"/>
      <w:tblStyleColBandSize w:val="1"/>
      <w:tblCellMar>
        <w:left w:w="108" w:type="dxa"/>
        <w:right w:w="108" w:type="dxa"/>
      </w:tblCellMar>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pPr>
      <w:spacing w:after="0" w:line="240" w:lineRule="auto"/>
    </w:pPr>
    <w:tblPr>
      <w:tblStyleRowBandSize w:val="1"/>
      <w:tblStyleColBandSize w:val="1"/>
      <w:tblCellMar>
        <w:left w:w="108" w:type="dxa"/>
        <w:right w:w="108" w:type="dxa"/>
      </w:tblCellMar>
    </w:tblPr>
  </w:style>
  <w:style w:type="table" w:customStyle="1" w:styleId="afff6">
    <w:basedOn w:val="TableNormal2"/>
    <w:pPr>
      <w:spacing w:after="0" w:line="240" w:lineRule="auto"/>
    </w:pPr>
    <w:tblPr>
      <w:tblStyleRowBandSize w:val="1"/>
      <w:tblStyleColBandSize w:val="1"/>
      <w:tblCellMar>
        <w:left w:w="108" w:type="dxa"/>
        <w:right w:w="108" w:type="dxa"/>
      </w:tblCellMar>
    </w:tblPr>
  </w:style>
  <w:style w:type="table" w:customStyle="1" w:styleId="afff7">
    <w:basedOn w:val="TableNormal2"/>
    <w:pPr>
      <w:spacing w:after="0" w:line="240" w:lineRule="auto"/>
    </w:pPr>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pPr>
      <w:spacing w:after="0" w:line="240" w:lineRule="auto"/>
    </w:pPr>
    <w:tblPr>
      <w:tblStyleRowBandSize w:val="1"/>
      <w:tblStyleColBandSize w:val="1"/>
      <w:tblCellMar>
        <w:left w:w="108" w:type="dxa"/>
        <w:right w:w="108" w:type="dxa"/>
      </w:tblCellMar>
    </w:tblPr>
  </w:style>
  <w:style w:type="table" w:customStyle="1" w:styleId="afffb">
    <w:basedOn w:val="TableNormal2"/>
    <w:pPr>
      <w:spacing w:after="0" w:line="240" w:lineRule="auto"/>
    </w:pPr>
    <w:tblPr>
      <w:tblStyleRowBandSize w:val="1"/>
      <w:tblStyleColBandSize w:val="1"/>
      <w:tblCellMar>
        <w:left w:w="108" w:type="dxa"/>
        <w:right w:w="108" w:type="dxa"/>
      </w:tblCellMar>
    </w:tblPr>
  </w:style>
  <w:style w:type="table" w:customStyle="1" w:styleId="afffc">
    <w:basedOn w:val="TableNormal2"/>
    <w:pPr>
      <w:spacing w:after="0" w:line="240" w:lineRule="auto"/>
    </w:pPr>
    <w:tblPr>
      <w:tblStyleRowBandSize w:val="1"/>
      <w:tblStyleColBandSize w:val="1"/>
      <w:tblCellMar>
        <w:left w:w="108" w:type="dxa"/>
        <w:right w:w="108" w:type="dxa"/>
      </w:tblCellMar>
    </w:tblPr>
  </w:style>
  <w:style w:type="table" w:customStyle="1" w:styleId="afffd">
    <w:basedOn w:val="TableNormal2"/>
    <w:pPr>
      <w:spacing w:after="0" w:line="240" w:lineRule="auto"/>
    </w:pPr>
    <w:tblPr>
      <w:tblStyleRowBandSize w:val="1"/>
      <w:tblStyleColBandSize w:val="1"/>
      <w:tblCellMar>
        <w:left w:w="108" w:type="dxa"/>
        <w:right w:w="108" w:type="dxa"/>
      </w:tblCellMar>
    </w:tblPr>
  </w:style>
  <w:style w:type="table" w:customStyle="1" w:styleId="afffe">
    <w:basedOn w:val="TableNormal2"/>
    <w:pPr>
      <w:spacing w:after="0" w:line="240" w:lineRule="auto"/>
    </w:pPr>
    <w:tblPr>
      <w:tblStyleRowBandSize w:val="1"/>
      <w:tblStyleColBandSize w:val="1"/>
      <w:tblCellMar>
        <w:left w:w="108" w:type="dxa"/>
        <w:right w:w="108" w:type="dxa"/>
      </w:tblCellMar>
    </w:tblPr>
  </w:style>
  <w:style w:type="table" w:customStyle="1" w:styleId="affff">
    <w:basedOn w:val="TableNormal2"/>
    <w:pPr>
      <w:spacing w:after="0" w:line="240" w:lineRule="auto"/>
    </w:pPr>
    <w:tblPr>
      <w:tblStyleRowBandSize w:val="1"/>
      <w:tblStyleColBandSize w:val="1"/>
      <w:tblCellMar>
        <w:left w:w="108" w:type="dxa"/>
        <w:right w:w="108" w:type="dxa"/>
      </w:tblCellMar>
    </w:tblPr>
  </w:style>
  <w:style w:type="table" w:customStyle="1" w:styleId="affff0">
    <w:basedOn w:val="TableNormal2"/>
    <w:pPr>
      <w:spacing w:after="0" w:line="240" w:lineRule="auto"/>
    </w:pPr>
    <w:tblPr>
      <w:tblStyleRowBandSize w:val="1"/>
      <w:tblStyleColBandSize w:val="1"/>
      <w:tblCellMar>
        <w:left w:w="108" w:type="dxa"/>
        <w:right w:w="108" w:type="dxa"/>
      </w:tblCellMar>
    </w:tblPr>
  </w:style>
  <w:style w:type="table" w:customStyle="1" w:styleId="affff1">
    <w:basedOn w:val="TableNormal2"/>
    <w:pPr>
      <w:spacing w:after="0" w:line="240" w:lineRule="auto"/>
    </w:pPr>
    <w:tblPr>
      <w:tblStyleRowBandSize w:val="1"/>
      <w:tblStyleColBandSize w:val="1"/>
      <w:tblCellMar>
        <w:left w:w="108" w:type="dxa"/>
        <w:right w:w="108" w:type="dxa"/>
      </w:tblCellMar>
    </w:tblPr>
  </w:style>
  <w:style w:type="table" w:customStyle="1" w:styleId="affff2">
    <w:basedOn w:val="TableNormal2"/>
    <w:pPr>
      <w:spacing w:after="0" w:line="240" w:lineRule="auto"/>
    </w:pPr>
    <w:tblPr>
      <w:tblStyleRowBandSize w:val="1"/>
      <w:tblStyleColBandSize w:val="1"/>
      <w:tblCellMar>
        <w:left w:w="108" w:type="dxa"/>
        <w:right w:w="108" w:type="dxa"/>
      </w:tblCellMar>
    </w:tblPr>
  </w:style>
  <w:style w:type="table" w:customStyle="1" w:styleId="affff3">
    <w:basedOn w:val="TableNormal2"/>
    <w:pPr>
      <w:spacing w:after="0" w:line="240" w:lineRule="auto"/>
    </w:pPr>
    <w:tblPr>
      <w:tblStyleRowBandSize w:val="1"/>
      <w:tblStyleColBandSize w:val="1"/>
      <w:tblCellMar>
        <w:left w:w="108" w:type="dxa"/>
        <w:right w:w="108" w:type="dxa"/>
      </w:tblCellMar>
    </w:tblPr>
  </w:style>
  <w:style w:type="table" w:customStyle="1" w:styleId="affff4">
    <w:basedOn w:val="TableNormal2"/>
    <w:pPr>
      <w:spacing w:after="0" w:line="240" w:lineRule="auto"/>
    </w:pPr>
    <w:tblPr>
      <w:tblStyleRowBandSize w:val="1"/>
      <w:tblStyleColBandSize w:val="1"/>
      <w:tblCellMar>
        <w:left w:w="108" w:type="dxa"/>
        <w:right w:w="108" w:type="dxa"/>
      </w:tblCellMar>
    </w:tblPr>
  </w:style>
  <w:style w:type="table" w:customStyle="1" w:styleId="affff5">
    <w:basedOn w:val="TableNormal2"/>
    <w:pPr>
      <w:spacing w:after="0" w:line="240" w:lineRule="auto"/>
    </w:pPr>
    <w:tblPr>
      <w:tblStyleRowBandSize w:val="1"/>
      <w:tblStyleColBandSize w:val="1"/>
      <w:tblCellMar>
        <w:left w:w="108" w:type="dxa"/>
        <w:right w:w="108" w:type="dxa"/>
      </w:tblCellMar>
    </w:tblPr>
  </w:style>
  <w:style w:type="table" w:customStyle="1" w:styleId="affff6">
    <w:basedOn w:val="TableNormal2"/>
    <w:pPr>
      <w:spacing w:after="0" w:line="240" w:lineRule="auto"/>
    </w:pPr>
    <w:tblPr>
      <w:tblStyleRowBandSize w:val="1"/>
      <w:tblStyleColBandSize w:val="1"/>
      <w:tblCellMar>
        <w:left w:w="108" w:type="dxa"/>
        <w:right w:w="108" w:type="dxa"/>
      </w:tblCellMar>
    </w:tblPr>
  </w:style>
  <w:style w:type="table" w:customStyle="1" w:styleId="affff7">
    <w:basedOn w:val="TableNormal2"/>
    <w:pPr>
      <w:spacing w:after="0" w:line="240" w:lineRule="auto"/>
    </w:pPr>
    <w:tblPr>
      <w:tblStyleRowBandSize w:val="1"/>
      <w:tblStyleColBandSize w:val="1"/>
      <w:tblCellMar>
        <w:left w:w="108" w:type="dxa"/>
        <w:right w:w="108" w:type="dxa"/>
      </w:tblCellMar>
    </w:tblPr>
  </w:style>
  <w:style w:type="table" w:customStyle="1" w:styleId="affff8">
    <w:basedOn w:val="TableNormal1"/>
    <w:pPr>
      <w:spacing w:after="0" w:line="240" w:lineRule="auto"/>
    </w:pPr>
    <w:tblPr>
      <w:tblStyleRowBandSize w:val="1"/>
      <w:tblStyleColBandSize w:val="1"/>
      <w:tblCellMar>
        <w:left w:w="108" w:type="dxa"/>
        <w:right w:w="108" w:type="dxa"/>
      </w:tblCellMar>
    </w:tblPr>
  </w:style>
  <w:style w:type="table" w:customStyle="1" w:styleId="affff9">
    <w:basedOn w:val="TableNormal1"/>
    <w:pPr>
      <w:spacing w:after="0" w:line="240" w:lineRule="auto"/>
    </w:pPr>
    <w:tblPr>
      <w:tblStyleRowBandSize w:val="1"/>
      <w:tblStyleColBandSize w:val="1"/>
      <w:tblCellMar>
        <w:left w:w="108" w:type="dxa"/>
        <w:right w:w="108" w:type="dxa"/>
      </w:tblCellMar>
    </w:tblPr>
  </w:style>
  <w:style w:type="table" w:customStyle="1" w:styleId="affffa">
    <w:basedOn w:val="TableNormal1"/>
    <w:pPr>
      <w:spacing w:after="0" w:line="240" w:lineRule="auto"/>
    </w:pPr>
    <w:tblPr>
      <w:tblStyleRowBandSize w:val="1"/>
      <w:tblStyleColBandSize w:val="1"/>
      <w:tblCellMar>
        <w:left w:w="108" w:type="dxa"/>
        <w:right w:w="108" w:type="dxa"/>
      </w:tblCellMar>
    </w:tblPr>
  </w:style>
  <w:style w:type="table" w:customStyle="1" w:styleId="affffb">
    <w:basedOn w:val="TableNormal1"/>
    <w:pPr>
      <w:spacing w:after="0" w:line="240" w:lineRule="auto"/>
    </w:pPr>
    <w:tblPr>
      <w:tblStyleRowBandSize w:val="1"/>
      <w:tblStyleColBandSize w:val="1"/>
      <w:tblCellMar>
        <w:left w:w="108" w:type="dxa"/>
        <w:right w:w="108" w:type="dxa"/>
      </w:tblCellMar>
    </w:tblPr>
  </w:style>
  <w:style w:type="table" w:customStyle="1" w:styleId="affffc">
    <w:basedOn w:val="TableNormal1"/>
    <w:pPr>
      <w:spacing w:after="0" w:line="240" w:lineRule="auto"/>
    </w:pPr>
    <w:tblPr>
      <w:tblStyleRowBandSize w:val="1"/>
      <w:tblStyleColBandSize w:val="1"/>
      <w:tblCellMar>
        <w:left w:w="108" w:type="dxa"/>
        <w:right w:w="108" w:type="dxa"/>
      </w:tblCellMar>
    </w:tblPr>
  </w:style>
  <w:style w:type="table" w:customStyle="1" w:styleId="affffd">
    <w:basedOn w:val="TableNormal1"/>
    <w:pPr>
      <w:spacing w:after="0" w:line="240" w:lineRule="auto"/>
    </w:pPr>
    <w:tblPr>
      <w:tblStyleRowBandSize w:val="1"/>
      <w:tblStyleColBandSize w:val="1"/>
      <w:tblCellMar>
        <w:left w:w="108" w:type="dxa"/>
        <w:right w:w="108" w:type="dxa"/>
      </w:tblCellMar>
    </w:tblPr>
  </w:style>
  <w:style w:type="table" w:customStyle="1" w:styleId="affffe">
    <w:basedOn w:val="TableNormal1"/>
    <w:pPr>
      <w:spacing w:after="0" w:line="240" w:lineRule="auto"/>
    </w:pPr>
    <w:tblPr>
      <w:tblStyleRowBandSize w:val="1"/>
      <w:tblStyleColBandSize w:val="1"/>
      <w:tblCellMar>
        <w:left w:w="108" w:type="dxa"/>
        <w:right w:w="108" w:type="dxa"/>
      </w:tblCellMar>
    </w:tblPr>
  </w:style>
  <w:style w:type="table" w:customStyle="1" w:styleId="afffff">
    <w:basedOn w:val="TableNormal1"/>
    <w:pPr>
      <w:spacing w:after="0" w:line="240" w:lineRule="auto"/>
    </w:pPr>
    <w:tblPr>
      <w:tblStyleRowBandSize w:val="1"/>
      <w:tblStyleColBandSize w:val="1"/>
      <w:tblCellMar>
        <w:left w:w="108" w:type="dxa"/>
        <w:right w:w="108" w:type="dxa"/>
      </w:tblCellMar>
    </w:tblPr>
  </w:style>
  <w:style w:type="table" w:customStyle="1" w:styleId="afffff0">
    <w:basedOn w:val="TableNormal1"/>
    <w:pPr>
      <w:spacing w:after="0" w:line="240" w:lineRule="auto"/>
    </w:pPr>
    <w:tblPr>
      <w:tblStyleRowBandSize w:val="1"/>
      <w:tblStyleColBandSize w:val="1"/>
      <w:tblCellMar>
        <w:left w:w="108" w:type="dxa"/>
        <w:right w:w="108" w:type="dxa"/>
      </w:tblCellMar>
    </w:tblPr>
  </w:style>
  <w:style w:type="table" w:customStyle="1" w:styleId="afffff1">
    <w:basedOn w:val="TableNormal1"/>
    <w:pPr>
      <w:spacing w:after="0" w:line="240" w:lineRule="auto"/>
    </w:pPr>
    <w:tblPr>
      <w:tblStyleRowBandSize w:val="1"/>
      <w:tblStyleColBandSize w:val="1"/>
      <w:tblCellMar>
        <w:left w:w="108" w:type="dxa"/>
        <w:right w:w="108" w:type="dxa"/>
      </w:tblCellMar>
    </w:tblPr>
  </w:style>
  <w:style w:type="table" w:customStyle="1" w:styleId="afffff2">
    <w:basedOn w:val="TableNormal1"/>
    <w:pPr>
      <w:spacing w:after="0" w:line="240" w:lineRule="auto"/>
    </w:pPr>
    <w:tblPr>
      <w:tblStyleRowBandSize w:val="1"/>
      <w:tblStyleColBandSize w:val="1"/>
      <w:tblCellMar>
        <w:left w:w="108" w:type="dxa"/>
        <w:right w:w="108" w:type="dxa"/>
      </w:tblCellMar>
    </w:tblPr>
  </w:style>
  <w:style w:type="table" w:customStyle="1" w:styleId="afffff3">
    <w:basedOn w:val="TableNormal1"/>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table" w:customStyle="1" w:styleId="afffffc">
    <w:basedOn w:val="TableNormal1"/>
    <w:pPr>
      <w:spacing w:after="0" w:line="240" w:lineRule="auto"/>
    </w:pPr>
    <w:tblPr>
      <w:tblStyleRowBandSize w:val="1"/>
      <w:tblStyleColBandSize w:val="1"/>
      <w:tblCellMar>
        <w:left w:w="108" w:type="dxa"/>
        <w:right w:w="108" w:type="dxa"/>
      </w:tblCellMar>
    </w:tblPr>
  </w:style>
  <w:style w:type="table" w:customStyle="1" w:styleId="afffffd">
    <w:basedOn w:val="TableNormal1"/>
    <w:pPr>
      <w:spacing w:after="0" w:line="240" w:lineRule="auto"/>
    </w:pPr>
    <w:tblPr>
      <w:tblStyleRowBandSize w:val="1"/>
      <w:tblStyleColBandSize w:val="1"/>
      <w:tblCellMar>
        <w:left w:w="108" w:type="dxa"/>
        <w:right w:w="108" w:type="dxa"/>
      </w:tblCellMar>
    </w:tblPr>
  </w:style>
  <w:style w:type="table" w:customStyle="1" w:styleId="afffffe">
    <w:basedOn w:val="TableNormal1"/>
    <w:pPr>
      <w:spacing w:after="0" w:line="240" w:lineRule="auto"/>
    </w:pPr>
    <w:tblPr>
      <w:tblStyleRowBandSize w:val="1"/>
      <w:tblStyleColBandSize w:val="1"/>
      <w:tblCellMar>
        <w:left w:w="108" w:type="dxa"/>
        <w:right w:w="108" w:type="dxa"/>
      </w:tblCellMar>
    </w:tblPr>
  </w:style>
  <w:style w:type="table" w:customStyle="1" w:styleId="affffff">
    <w:basedOn w:val="TableNormal1"/>
    <w:pPr>
      <w:spacing w:after="0" w:line="240" w:lineRule="auto"/>
    </w:pPr>
    <w:tblPr>
      <w:tblStyleRowBandSize w:val="1"/>
      <w:tblStyleColBandSize w:val="1"/>
      <w:tblCellMar>
        <w:left w:w="108" w:type="dxa"/>
        <w:right w:w="108" w:type="dxa"/>
      </w:tblCellMar>
    </w:tblPr>
  </w:style>
  <w:style w:type="table" w:customStyle="1" w:styleId="affffff0">
    <w:basedOn w:val="TableNormal1"/>
    <w:pPr>
      <w:spacing w:after="0" w:line="240" w:lineRule="auto"/>
    </w:pPr>
    <w:tblPr>
      <w:tblStyleRowBandSize w:val="1"/>
      <w:tblStyleColBandSize w:val="1"/>
      <w:tblCellMar>
        <w:left w:w="108" w:type="dxa"/>
        <w:right w:w="108" w:type="dxa"/>
      </w:tblCellMar>
    </w:tblPr>
  </w:style>
  <w:style w:type="table" w:customStyle="1" w:styleId="affffff1">
    <w:basedOn w:val="TableNormal1"/>
    <w:pPr>
      <w:spacing w:after="0" w:line="240" w:lineRule="auto"/>
    </w:pPr>
    <w:tblPr>
      <w:tblStyleRowBandSize w:val="1"/>
      <w:tblStyleColBandSize w:val="1"/>
      <w:tblCellMar>
        <w:left w:w="108" w:type="dxa"/>
        <w:right w:w="108" w:type="dxa"/>
      </w:tblCellMar>
    </w:tblPr>
  </w:style>
  <w:style w:type="table" w:customStyle="1" w:styleId="affffff2">
    <w:basedOn w:val="TableNormal1"/>
    <w:pPr>
      <w:spacing w:after="0" w:line="240" w:lineRule="auto"/>
    </w:pPr>
    <w:tblPr>
      <w:tblStyleRowBandSize w:val="1"/>
      <w:tblStyleColBandSize w:val="1"/>
      <w:tblCellMar>
        <w:left w:w="108" w:type="dxa"/>
        <w:right w:w="108" w:type="dxa"/>
      </w:tblCellMar>
    </w:tblPr>
  </w:style>
  <w:style w:type="table" w:customStyle="1" w:styleId="affffff3">
    <w:basedOn w:val="TableNormal1"/>
    <w:pPr>
      <w:spacing w:after="0" w:line="240" w:lineRule="auto"/>
    </w:pPr>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pPr>
      <w:spacing w:after="0" w:line="240" w:lineRule="auto"/>
    </w:pPr>
    <w:tblPr>
      <w:tblStyleRowBandSize w:val="1"/>
      <w:tblStyleColBandSize w:val="1"/>
      <w:tblCellMar>
        <w:left w:w="108" w:type="dxa"/>
        <w:right w:w="108" w:type="dxa"/>
      </w:tblCellMar>
    </w:tblPr>
  </w:style>
  <w:style w:type="table" w:customStyle="1" w:styleId="affffff6">
    <w:basedOn w:val="TableNormal0"/>
    <w:pPr>
      <w:spacing w:after="0" w:line="240" w:lineRule="auto"/>
    </w:pPr>
    <w:tblPr>
      <w:tblStyleRowBandSize w:val="1"/>
      <w:tblStyleColBandSize w:val="1"/>
      <w:tblCellMar>
        <w:left w:w="108" w:type="dxa"/>
        <w:right w:w="108" w:type="dxa"/>
      </w:tblCellMar>
    </w:tblPr>
  </w:style>
  <w:style w:type="table" w:customStyle="1" w:styleId="affffff7">
    <w:basedOn w:val="TableNormal0"/>
    <w:pPr>
      <w:spacing w:after="0" w:line="240" w:lineRule="auto"/>
    </w:pPr>
    <w:tblPr>
      <w:tblStyleRowBandSize w:val="1"/>
      <w:tblStyleColBandSize w:val="1"/>
      <w:tblCellMar>
        <w:left w:w="108" w:type="dxa"/>
        <w:right w:w="108" w:type="dxa"/>
      </w:tblCellMar>
    </w:tblPr>
  </w:style>
  <w:style w:type="table" w:customStyle="1" w:styleId="affffff8">
    <w:basedOn w:val="TableNormal0"/>
    <w:pPr>
      <w:spacing w:after="0" w:line="240" w:lineRule="auto"/>
    </w:pPr>
    <w:tblPr>
      <w:tblStyleRowBandSize w:val="1"/>
      <w:tblStyleColBandSize w:val="1"/>
      <w:tblCellMar>
        <w:left w:w="108" w:type="dxa"/>
        <w:right w:w="108" w:type="dxa"/>
      </w:tblCellMar>
    </w:tblPr>
  </w:style>
  <w:style w:type="table" w:customStyle="1" w:styleId="affffff9">
    <w:basedOn w:val="TableNormal0"/>
    <w:pPr>
      <w:spacing w:after="0" w:line="240" w:lineRule="auto"/>
    </w:pPr>
    <w:tblPr>
      <w:tblStyleRowBandSize w:val="1"/>
      <w:tblStyleColBandSize w:val="1"/>
      <w:tblCellMar>
        <w:left w:w="108" w:type="dxa"/>
        <w:right w:w="108" w:type="dxa"/>
      </w:tblCellMar>
    </w:tblPr>
  </w:style>
  <w:style w:type="table" w:customStyle="1" w:styleId="affffffa">
    <w:basedOn w:val="TableNormal0"/>
    <w:pPr>
      <w:spacing w:after="0" w:line="240" w:lineRule="auto"/>
    </w:pPr>
    <w:tblPr>
      <w:tblStyleRowBandSize w:val="1"/>
      <w:tblStyleColBandSize w:val="1"/>
      <w:tblCellMar>
        <w:left w:w="108" w:type="dxa"/>
        <w:right w:w="108" w:type="dxa"/>
      </w:tblCellMar>
    </w:tblPr>
  </w:style>
  <w:style w:type="table" w:customStyle="1" w:styleId="affffffb">
    <w:basedOn w:val="TableNormal0"/>
    <w:pPr>
      <w:spacing w:after="0" w:line="240" w:lineRule="auto"/>
    </w:pPr>
    <w:tblPr>
      <w:tblStyleRowBandSize w:val="1"/>
      <w:tblStyleColBandSize w:val="1"/>
      <w:tblCellMar>
        <w:left w:w="108" w:type="dxa"/>
        <w:right w:w="108" w:type="dxa"/>
      </w:tblCellMar>
    </w:tblPr>
  </w:style>
  <w:style w:type="table" w:customStyle="1" w:styleId="affffffc">
    <w:basedOn w:val="TableNormal0"/>
    <w:tblPr>
      <w:tblStyleRowBandSize w:val="1"/>
      <w:tblStyleColBandSize w:val="1"/>
      <w:tblCellMar>
        <w:left w:w="70" w:type="dxa"/>
        <w:right w:w="70" w:type="dxa"/>
      </w:tblCellMar>
    </w:tblPr>
  </w:style>
  <w:style w:type="table" w:customStyle="1" w:styleId="affffffd">
    <w:basedOn w:val="TableNormal0"/>
    <w:tblPr>
      <w:tblStyleRowBandSize w:val="1"/>
      <w:tblStyleColBandSize w:val="1"/>
      <w:tblCellMar>
        <w:left w:w="70" w:type="dxa"/>
        <w:right w:w="70" w:type="dxa"/>
      </w:tblCellMar>
    </w:tblPr>
  </w:style>
  <w:style w:type="table" w:customStyle="1" w:styleId="affffffe">
    <w:basedOn w:val="TableNormal0"/>
    <w:pPr>
      <w:spacing w:after="0" w:line="240" w:lineRule="auto"/>
    </w:pPr>
    <w:tblPr>
      <w:tblStyleRowBandSize w:val="1"/>
      <w:tblStyleColBandSize w:val="1"/>
      <w:tblCellMar>
        <w:left w:w="108" w:type="dxa"/>
        <w:right w:w="108" w:type="dxa"/>
      </w:tblCellMar>
    </w:tblPr>
  </w:style>
  <w:style w:type="table" w:customStyle="1" w:styleId="afffffff">
    <w:basedOn w:val="TableNormal0"/>
    <w:tblPr>
      <w:tblStyleRowBandSize w:val="1"/>
      <w:tblStyleColBandSize w:val="1"/>
      <w:tblCellMar>
        <w:left w:w="70" w:type="dxa"/>
        <w:right w:w="70" w:type="dxa"/>
      </w:tblCellMar>
    </w:tblPr>
  </w:style>
  <w:style w:type="table" w:customStyle="1" w:styleId="afffffff0">
    <w:basedOn w:val="TableNormal0"/>
    <w:tblPr>
      <w:tblStyleRowBandSize w:val="1"/>
      <w:tblStyleColBandSize w:val="1"/>
      <w:tblCellMar>
        <w:left w:w="70" w:type="dxa"/>
        <w:right w:w="70" w:type="dxa"/>
      </w:tblCellMar>
    </w:tblPr>
  </w:style>
  <w:style w:type="table" w:customStyle="1" w:styleId="afffffff1">
    <w:basedOn w:val="TableNormal0"/>
    <w:pPr>
      <w:spacing w:after="0" w:line="240" w:lineRule="auto"/>
    </w:pPr>
    <w:tblPr>
      <w:tblStyleRowBandSize w:val="1"/>
      <w:tblStyleColBandSize w:val="1"/>
      <w:tblCellMar>
        <w:left w:w="108" w:type="dxa"/>
        <w:right w:w="108" w:type="dxa"/>
      </w:tblCellMar>
    </w:tblPr>
  </w:style>
  <w:style w:type="table" w:customStyle="1" w:styleId="afffffff2">
    <w:basedOn w:val="TableNormal0"/>
    <w:pPr>
      <w:spacing w:after="0" w:line="240" w:lineRule="auto"/>
    </w:pPr>
    <w:tblPr>
      <w:tblStyleRowBandSize w:val="1"/>
      <w:tblStyleColBandSize w:val="1"/>
      <w:tblCellMar>
        <w:left w:w="108" w:type="dxa"/>
        <w:right w:w="108" w:type="dxa"/>
      </w:tblCellMar>
    </w:tblPr>
  </w:style>
  <w:style w:type="table" w:customStyle="1" w:styleId="afffffff3">
    <w:basedOn w:val="TableNormal0"/>
    <w:pPr>
      <w:spacing w:after="0" w:line="240" w:lineRule="auto"/>
    </w:pPr>
    <w:tblPr>
      <w:tblStyleRowBandSize w:val="1"/>
      <w:tblStyleColBandSize w:val="1"/>
      <w:tblCellMar>
        <w:left w:w="108" w:type="dxa"/>
        <w:right w:w="108" w:type="dxa"/>
      </w:tblCellMar>
    </w:tblPr>
  </w:style>
  <w:style w:type="table" w:customStyle="1" w:styleId="afffffff4">
    <w:basedOn w:val="TableNormal0"/>
    <w:pPr>
      <w:spacing w:after="0" w:line="240" w:lineRule="auto"/>
    </w:pPr>
    <w:tblPr>
      <w:tblStyleRowBandSize w:val="1"/>
      <w:tblStyleColBandSize w:val="1"/>
      <w:tblCellMar>
        <w:left w:w="108" w:type="dxa"/>
        <w:right w:w="108" w:type="dxa"/>
      </w:tblCellMar>
    </w:tblPr>
  </w:style>
  <w:style w:type="table" w:customStyle="1" w:styleId="afffffff5">
    <w:basedOn w:val="TableNormal0"/>
    <w:pPr>
      <w:spacing w:after="0" w:line="240" w:lineRule="auto"/>
    </w:pPr>
    <w:tblPr>
      <w:tblStyleRowBandSize w:val="1"/>
      <w:tblStyleColBandSize w:val="1"/>
      <w:tblCellMar>
        <w:left w:w="108" w:type="dxa"/>
        <w:right w:w="108" w:type="dxa"/>
      </w:tblCellMar>
    </w:tblPr>
  </w:style>
  <w:style w:type="table" w:customStyle="1" w:styleId="afffffff6">
    <w:basedOn w:val="TableNormal0"/>
    <w:pPr>
      <w:spacing w:after="0" w:line="240" w:lineRule="auto"/>
    </w:pPr>
    <w:tblPr>
      <w:tblStyleRowBandSize w:val="1"/>
      <w:tblStyleColBandSize w:val="1"/>
      <w:tblCellMar>
        <w:left w:w="108" w:type="dxa"/>
        <w:right w:w="108" w:type="dxa"/>
      </w:tblCellMar>
    </w:tblPr>
  </w:style>
  <w:style w:type="table" w:customStyle="1" w:styleId="afffffff7">
    <w:basedOn w:val="TableNormal0"/>
    <w:pPr>
      <w:spacing w:after="0" w:line="240" w:lineRule="auto"/>
    </w:pPr>
    <w:tblPr>
      <w:tblStyleRowBandSize w:val="1"/>
      <w:tblStyleColBandSize w:val="1"/>
      <w:tblCellMar>
        <w:left w:w="108" w:type="dxa"/>
        <w:right w:w="108" w:type="dxa"/>
      </w:tblCellMar>
    </w:tblPr>
  </w:style>
  <w:style w:type="table" w:customStyle="1" w:styleId="afffffff8">
    <w:basedOn w:val="TableNormal0"/>
    <w:pPr>
      <w:spacing w:after="0" w:line="240" w:lineRule="auto"/>
    </w:pPr>
    <w:tblPr>
      <w:tblStyleRowBandSize w:val="1"/>
      <w:tblStyleColBandSize w:val="1"/>
      <w:tblCellMar>
        <w:left w:w="108" w:type="dxa"/>
        <w:right w:w="108" w:type="dxa"/>
      </w:tblCellMar>
    </w:tblPr>
  </w:style>
  <w:style w:type="table" w:customStyle="1" w:styleId="afffffff9">
    <w:basedOn w:val="TableNormal0"/>
    <w:pPr>
      <w:spacing w:after="0" w:line="240" w:lineRule="auto"/>
    </w:pPr>
    <w:tblPr>
      <w:tblStyleRowBandSize w:val="1"/>
      <w:tblStyleColBandSize w:val="1"/>
      <w:tblCellMar>
        <w:left w:w="108" w:type="dxa"/>
        <w:right w:w="108" w:type="dxa"/>
      </w:tblCellMar>
    </w:tblPr>
  </w:style>
  <w:style w:type="table" w:customStyle="1" w:styleId="afffffffa">
    <w:basedOn w:val="TableNormal0"/>
    <w:pPr>
      <w:spacing w:after="0" w:line="240" w:lineRule="auto"/>
    </w:pPr>
    <w:tblPr>
      <w:tblStyleRowBandSize w:val="1"/>
      <w:tblStyleColBandSize w:val="1"/>
      <w:tblCellMar>
        <w:left w:w="108" w:type="dxa"/>
        <w:right w:w="108" w:type="dxa"/>
      </w:tblCellMar>
    </w:tblPr>
  </w:style>
  <w:style w:type="table" w:customStyle="1" w:styleId="afffffffb">
    <w:basedOn w:val="TableNormal0"/>
    <w:pPr>
      <w:spacing w:after="0" w:line="240" w:lineRule="auto"/>
    </w:pPr>
    <w:tblPr>
      <w:tblStyleRowBandSize w:val="1"/>
      <w:tblStyleColBandSize w:val="1"/>
      <w:tblCellMar>
        <w:left w:w="108" w:type="dxa"/>
        <w:right w:w="108" w:type="dxa"/>
      </w:tblCellMar>
    </w:tblPr>
  </w:style>
  <w:style w:type="table" w:customStyle="1" w:styleId="afffffffc">
    <w:basedOn w:val="TableNormal0"/>
    <w:pPr>
      <w:spacing w:after="0" w:line="240" w:lineRule="auto"/>
    </w:pPr>
    <w:tblPr>
      <w:tblStyleRowBandSize w:val="1"/>
      <w:tblStyleColBandSize w:val="1"/>
      <w:tblCellMar>
        <w:left w:w="108" w:type="dxa"/>
        <w:right w:w="108" w:type="dxa"/>
      </w:tblCellMar>
    </w:tblPr>
  </w:style>
  <w:style w:type="table" w:customStyle="1" w:styleId="afffffffd">
    <w:basedOn w:val="TableNormal0"/>
    <w:pPr>
      <w:spacing w:after="0" w:line="240" w:lineRule="auto"/>
    </w:pPr>
    <w:tblPr>
      <w:tblStyleRowBandSize w:val="1"/>
      <w:tblStyleColBandSize w:val="1"/>
      <w:tblCellMar>
        <w:left w:w="108" w:type="dxa"/>
        <w:right w:w="108" w:type="dxa"/>
      </w:tblCellMar>
    </w:tblPr>
  </w:style>
  <w:style w:type="table" w:customStyle="1" w:styleId="afffffffe">
    <w:basedOn w:val="TableNormal0"/>
    <w:pPr>
      <w:spacing w:after="0" w:line="240" w:lineRule="auto"/>
    </w:pPr>
    <w:tblPr>
      <w:tblStyleRowBandSize w:val="1"/>
      <w:tblStyleColBandSize w:val="1"/>
      <w:tblCellMar>
        <w:left w:w="108" w:type="dxa"/>
        <w:right w:w="108" w:type="dxa"/>
      </w:tblCellMar>
    </w:tblPr>
  </w:style>
  <w:style w:type="table" w:customStyle="1" w:styleId="affffffff">
    <w:basedOn w:val="TableNormal0"/>
    <w:pPr>
      <w:spacing w:after="0" w:line="240" w:lineRule="auto"/>
    </w:pPr>
    <w:tblPr>
      <w:tblStyleRowBandSize w:val="1"/>
      <w:tblStyleColBandSize w:val="1"/>
      <w:tblCellMar>
        <w:left w:w="108" w:type="dxa"/>
        <w:right w:w="108" w:type="dxa"/>
      </w:tblCellMar>
    </w:tblPr>
  </w:style>
  <w:style w:type="table" w:customStyle="1" w:styleId="affffffff0">
    <w:basedOn w:val="TableNormal0"/>
    <w:pPr>
      <w:spacing w:after="0" w:line="240" w:lineRule="auto"/>
    </w:pPr>
    <w:tblPr>
      <w:tblStyleRowBandSize w:val="1"/>
      <w:tblStyleColBandSize w:val="1"/>
      <w:tblCellMar>
        <w:left w:w="108" w:type="dxa"/>
        <w:right w:w="108" w:type="dxa"/>
      </w:tblCellMar>
    </w:tblPr>
  </w:style>
  <w:style w:type="table" w:customStyle="1" w:styleId="affffffff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asscom.org.br/pdfs/propostas-de-plano-de-governo-para-a-aceleracao-da-era-digit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iB5QIM7xv2g/gHolkvVCT9z+A==">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</go:docsCustomData>
</go:gDocsCustomXmlDataStorage>
</file>

<file path=customXml/itemProps1.xml><?xml version="1.0" encoding="utf-8"?>
<ds:datastoreItem xmlns:ds="http://schemas.openxmlformats.org/officeDocument/2006/customXml" ds:itemID="{0D9BFFDD-7C4F-4984-B461-F0B673DDA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3359</Words>
  <Characters>18139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2024-07-23T16:49:00Z</dcterms:created>
  <dcterms:modified xsi:type="dcterms:W3CDTF">2024-07-23T16:49:00Z</dcterms:modified>
</cp:coreProperties>
</file>